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B077" w14:textId="7A713974" w:rsidR="00FA370F" w:rsidRPr="00EE6482" w:rsidRDefault="00FA370F">
      <w:pPr>
        <w:rPr>
          <w:lang w:val="es-ES"/>
        </w:rPr>
      </w:pPr>
    </w:p>
    <w:p w14:paraId="67507179" w14:textId="2A12415F" w:rsidR="472AA843" w:rsidRDefault="472AA843" w:rsidP="472AA84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84DFEF2" w14:textId="3ED33148" w:rsidR="472AA843" w:rsidRDefault="472AA843" w:rsidP="472AA84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40483E7" w14:textId="64DA9F71" w:rsidR="005C1EAA" w:rsidRPr="00EE6482" w:rsidRDefault="006260F1" w:rsidP="006260F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E6482">
        <w:rPr>
          <w:b/>
          <w:bCs/>
          <w:sz w:val="28"/>
          <w:szCs w:val="28"/>
        </w:rPr>
        <w:t>SIMPOSIO INTERDISCIPLINARIO DE SABERES CRÍTICOS</w:t>
      </w:r>
      <w:r w:rsidRPr="00EE6482">
        <w:rPr>
          <w:b/>
          <w:bCs/>
          <w:sz w:val="32"/>
          <w:szCs w:val="32"/>
        </w:rPr>
        <w:t>:</w:t>
      </w:r>
    </w:p>
    <w:p w14:paraId="2C450E75" w14:textId="55256BB4" w:rsidR="005C1EAA" w:rsidRPr="005C1EAA" w:rsidRDefault="006260F1" w:rsidP="006260F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E6482">
        <w:rPr>
          <w:b/>
          <w:bCs/>
          <w:sz w:val="36"/>
          <w:szCs w:val="36"/>
        </w:rPr>
        <w:t>PERSPECTIVAS EDUCATIVAS, HISTÓRICAS Y TERRITORIALES</w:t>
      </w:r>
    </w:p>
    <w:p w14:paraId="70487AAA" w14:textId="356CA2FF" w:rsidR="005C1EAA" w:rsidRPr="00EE6482" w:rsidRDefault="006260F1" w:rsidP="006260F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E6482">
        <w:rPr>
          <w:b/>
          <w:bCs/>
          <w:sz w:val="36"/>
          <w:szCs w:val="36"/>
        </w:rPr>
        <w:t>PARA LA TRANSFORMACIÓN SOCIAL</w:t>
      </w:r>
    </w:p>
    <w:p w14:paraId="2C2A6C83" w14:textId="77777777" w:rsidR="006260F1" w:rsidRPr="005C1EAA" w:rsidRDefault="006260F1" w:rsidP="006260F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1533FB2" w14:textId="7291A1EC" w:rsidR="005C1EAA" w:rsidRPr="000F2A21" w:rsidRDefault="005C1EAA" w:rsidP="006260F1">
      <w:pPr>
        <w:spacing w:after="0" w:line="240" w:lineRule="auto"/>
        <w:jc w:val="center"/>
        <w:rPr>
          <w:b/>
          <w:bCs/>
        </w:rPr>
      </w:pPr>
      <w:r w:rsidRPr="000F2A21">
        <w:rPr>
          <w:b/>
          <w:bCs/>
        </w:rPr>
        <w:t>Santiago, lunes 15 de diciembre de 2025</w:t>
      </w:r>
    </w:p>
    <w:p w14:paraId="11BF63A9" w14:textId="252E8DC4" w:rsidR="005C1EAA" w:rsidRPr="005C1EAA" w:rsidRDefault="005C1EAA" w:rsidP="006260F1">
      <w:pPr>
        <w:spacing w:after="0" w:line="240" w:lineRule="auto"/>
        <w:jc w:val="center"/>
      </w:pPr>
      <w:r w:rsidRPr="00EE6482">
        <w:t xml:space="preserve">Campus </w:t>
      </w:r>
      <w:r w:rsidR="006260F1" w:rsidRPr="00EE6482">
        <w:t>República</w:t>
      </w:r>
      <w:r w:rsidRPr="005C1EAA">
        <w:t xml:space="preserve"> – Universidad Academia de Humanismo Cristiano</w:t>
      </w:r>
    </w:p>
    <w:p w14:paraId="30CECBCA" w14:textId="0AB1F3BD" w:rsidR="005C1EAA" w:rsidRDefault="005C1EAA" w:rsidP="006260F1">
      <w:pPr>
        <w:spacing w:after="0" w:line="240" w:lineRule="auto"/>
        <w:jc w:val="center"/>
      </w:pPr>
      <w:r w:rsidRPr="00EE6482">
        <w:t>Salvador Sanfuentes 2355</w:t>
      </w:r>
    </w:p>
    <w:p w14:paraId="2D68A929" w14:textId="77777777" w:rsidR="00F87919" w:rsidRDefault="00F87919" w:rsidP="006260F1">
      <w:pPr>
        <w:spacing w:after="0" w:line="240" w:lineRule="auto"/>
        <w:jc w:val="center"/>
      </w:pPr>
    </w:p>
    <w:p w14:paraId="22EB2932" w14:textId="77777777" w:rsidR="00F87919" w:rsidRDefault="00F87919" w:rsidP="006260F1">
      <w:pPr>
        <w:spacing w:after="0" w:line="240" w:lineRule="auto"/>
        <w:jc w:val="center"/>
      </w:pPr>
    </w:p>
    <w:tbl>
      <w:tblPr>
        <w:tblStyle w:val="Tablaconcuadrcula"/>
        <w:tblW w:w="0" w:type="auto"/>
        <w:shd w:val="clear" w:color="auto" w:fill="47D459" w:themeFill="accent3" w:themeFillTint="99"/>
        <w:tblLook w:val="04A0" w:firstRow="1" w:lastRow="0" w:firstColumn="1" w:lastColumn="0" w:noHBand="0" w:noVBand="1"/>
      </w:tblPr>
      <w:tblGrid>
        <w:gridCol w:w="8828"/>
      </w:tblGrid>
      <w:tr w:rsidR="00F87919" w14:paraId="7514CB76" w14:textId="77777777" w:rsidTr="004A1195">
        <w:tc>
          <w:tcPr>
            <w:tcW w:w="8828" w:type="dxa"/>
            <w:shd w:val="clear" w:color="auto" w:fill="47D459" w:themeFill="accent3" w:themeFillTint="99"/>
          </w:tcPr>
          <w:p w14:paraId="6BDC14BF" w14:textId="3956F852" w:rsidR="00F87919" w:rsidRDefault="00F87919" w:rsidP="006260F1">
            <w:pPr>
              <w:jc w:val="center"/>
            </w:pPr>
            <w:r>
              <w:rPr>
                <w:rFonts w:cs="Calibri"/>
                <w:b/>
                <w:bCs/>
                <w:sz w:val="36"/>
                <w:szCs w:val="36"/>
              </w:rPr>
              <w:t>P</w:t>
            </w:r>
            <w:r w:rsidRPr="00F87919">
              <w:rPr>
                <w:rFonts w:cs="Calibri"/>
                <w:b/>
                <w:bCs/>
                <w:sz w:val="36"/>
                <w:szCs w:val="36"/>
              </w:rPr>
              <w:t>ROGRAMA</w:t>
            </w:r>
          </w:p>
        </w:tc>
      </w:tr>
    </w:tbl>
    <w:p w14:paraId="62946978" w14:textId="77777777" w:rsidR="00F87919" w:rsidRDefault="00F87919" w:rsidP="006260F1">
      <w:pPr>
        <w:spacing w:after="0" w:line="240" w:lineRule="auto"/>
        <w:jc w:val="center"/>
      </w:pPr>
    </w:p>
    <w:p w14:paraId="12983A9C" w14:textId="77777777" w:rsidR="00F87919" w:rsidRPr="00EE6482" w:rsidRDefault="00F87919" w:rsidP="006260F1">
      <w:pPr>
        <w:spacing w:after="0" w:line="240" w:lineRule="auto"/>
        <w:jc w:val="center"/>
      </w:pPr>
    </w:p>
    <w:tbl>
      <w:tblPr>
        <w:tblStyle w:val="Tablaconcuadrcula"/>
        <w:tblW w:w="8931" w:type="dxa"/>
        <w:tblBorders>
          <w:left w:val="none" w:sz="0" w:space="0" w:color="auto"/>
          <w:right w:val="none" w:sz="0" w:space="0" w:color="auto"/>
        </w:tblBorders>
        <w:shd w:val="clear" w:color="auto" w:fill="47D459" w:themeFill="accent3" w:themeFillTint="99"/>
        <w:tblLayout w:type="fixed"/>
        <w:tblLook w:val="0000" w:firstRow="0" w:lastRow="0" w:firstColumn="0" w:lastColumn="0" w:noHBand="0" w:noVBand="0"/>
      </w:tblPr>
      <w:tblGrid>
        <w:gridCol w:w="5642"/>
        <w:gridCol w:w="3289"/>
      </w:tblGrid>
      <w:tr w:rsidR="00D1433C" w:rsidRPr="00EE6482" w14:paraId="6AE1BB0E" w14:textId="77777777" w:rsidTr="004A1195">
        <w:trPr>
          <w:trHeight w:val="342"/>
        </w:trPr>
        <w:tc>
          <w:tcPr>
            <w:tcW w:w="8931" w:type="dxa"/>
            <w:gridSpan w:val="2"/>
            <w:shd w:val="clear" w:color="auto" w:fill="47D459" w:themeFill="accent3" w:themeFillTint="99"/>
          </w:tcPr>
          <w:p w14:paraId="715E70C3" w14:textId="77777777" w:rsidR="00D1433C" w:rsidRPr="00EE6482" w:rsidRDefault="00D1433C" w:rsidP="00D1433C">
            <w:pPr>
              <w:rPr>
                <w:b/>
                <w:bCs/>
              </w:rPr>
            </w:pPr>
            <w:r w:rsidRPr="00EE6482">
              <w:rPr>
                <w:b/>
                <w:bCs/>
              </w:rPr>
              <w:t>Acreditación, apertura y palabras iniciales</w:t>
            </w:r>
          </w:p>
          <w:p w14:paraId="36BF7B16" w14:textId="17B61686" w:rsidR="00D1433C" w:rsidRPr="00EE6482" w:rsidRDefault="00D1433C" w:rsidP="00D1433C">
            <w:pPr>
              <w:rPr>
                <w:b/>
                <w:bCs/>
              </w:rPr>
            </w:pPr>
            <w:r w:rsidRPr="00EE6482">
              <w:rPr>
                <w:b/>
                <w:bCs/>
              </w:rPr>
              <w:t>Sala: Auditorio Salvador Sanfuentes 2355.</w:t>
            </w:r>
          </w:p>
        </w:tc>
      </w:tr>
      <w:tr w:rsidR="00D1433C" w:rsidRPr="00D1433C" w14:paraId="2ADAC111" w14:textId="77777777" w:rsidTr="004A1195">
        <w:trPr>
          <w:trHeight w:val="342"/>
        </w:trPr>
        <w:tc>
          <w:tcPr>
            <w:tcW w:w="5642" w:type="dxa"/>
            <w:shd w:val="clear" w:color="auto" w:fill="47D459" w:themeFill="accent3" w:themeFillTint="99"/>
          </w:tcPr>
          <w:p w14:paraId="26B0CAD3" w14:textId="100A2F49" w:rsidR="00D1433C" w:rsidRPr="00D1433C" w:rsidRDefault="00D1433C" w:rsidP="00D1433C">
            <w:r w:rsidRPr="00EE6482">
              <w:t xml:space="preserve">Acreditación y recepción </w:t>
            </w:r>
            <w:r w:rsidRPr="00D1433C">
              <w:t xml:space="preserve"> </w:t>
            </w:r>
          </w:p>
        </w:tc>
        <w:tc>
          <w:tcPr>
            <w:tcW w:w="3289" w:type="dxa"/>
            <w:shd w:val="clear" w:color="auto" w:fill="47D459" w:themeFill="accent3" w:themeFillTint="99"/>
          </w:tcPr>
          <w:p w14:paraId="6761B7F3" w14:textId="759BAD5F" w:rsidR="00D1433C" w:rsidRPr="00D1433C" w:rsidRDefault="00D1433C" w:rsidP="00D1433C">
            <w:pPr>
              <w:spacing w:after="160" w:line="278" w:lineRule="auto"/>
            </w:pPr>
            <w:r w:rsidRPr="00D1433C">
              <w:t>09:00 – 09:</w:t>
            </w:r>
            <w:r w:rsidRPr="00EE6482">
              <w:t>30</w:t>
            </w:r>
            <w:r w:rsidRPr="00D1433C">
              <w:t xml:space="preserve">hrs. </w:t>
            </w:r>
          </w:p>
        </w:tc>
      </w:tr>
      <w:tr w:rsidR="00D1433C" w:rsidRPr="00D1433C" w14:paraId="553C8C75" w14:textId="77777777" w:rsidTr="004A1195">
        <w:trPr>
          <w:trHeight w:val="219"/>
        </w:trPr>
        <w:tc>
          <w:tcPr>
            <w:tcW w:w="5642" w:type="dxa"/>
            <w:shd w:val="clear" w:color="auto" w:fill="47D459" w:themeFill="accent3" w:themeFillTint="99"/>
          </w:tcPr>
          <w:p w14:paraId="252D7036" w14:textId="6D05BC00" w:rsidR="00D1433C" w:rsidRPr="00D1433C" w:rsidRDefault="00D1433C" w:rsidP="00D1433C">
            <w:pPr>
              <w:spacing w:after="160" w:line="278" w:lineRule="auto"/>
            </w:pPr>
            <w:r w:rsidRPr="00EE6482">
              <w:t xml:space="preserve">Apertura simposio </w:t>
            </w:r>
          </w:p>
        </w:tc>
        <w:tc>
          <w:tcPr>
            <w:tcW w:w="3289" w:type="dxa"/>
            <w:shd w:val="clear" w:color="auto" w:fill="47D459" w:themeFill="accent3" w:themeFillTint="99"/>
          </w:tcPr>
          <w:p w14:paraId="5B368296" w14:textId="0832F71F" w:rsidR="00D1433C" w:rsidRPr="00D1433C" w:rsidRDefault="00A77DA9" w:rsidP="00D1433C">
            <w:pPr>
              <w:spacing w:after="160" w:line="278" w:lineRule="auto"/>
            </w:pPr>
            <w:r>
              <w:t>0</w:t>
            </w:r>
            <w:r w:rsidR="00D1433C" w:rsidRPr="00EE6482">
              <w:t>9:30</w:t>
            </w:r>
            <w:r w:rsidR="00F87919">
              <w:t>hrs.</w:t>
            </w:r>
          </w:p>
        </w:tc>
      </w:tr>
      <w:tr w:rsidR="00D1433C" w:rsidRPr="00D1433C" w14:paraId="49299631" w14:textId="77777777" w:rsidTr="004A1195">
        <w:trPr>
          <w:trHeight w:val="219"/>
        </w:trPr>
        <w:tc>
          <w:tcPr>
            <w:tcW w:w="5642" w:type="dxa"/>
            <w:shd w:val="clear" w:color="auto" w:fill="47D459" w:themeFill="accent3" w:themeFillTint="99"/>
          </w:tcPr>
          <w:p w14:paraId="148563B0" w14:textId="77777777" w:rsidR="00D1433C" w:rsidRPr="00EE6482" w:rsidRDefault="00D1433C" w:rsidP="00D143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EE6482">
              <w:rPr>
                <w:rFonts w:cs="Calibri"/>
              </w:rPr>
              <w:t>Palabras a cargo del Decano.</w:t>
            </w:r>
          </w:p>
          <w:p w14:paraId="5C4E1B45" w14:textId="77777777" w:rsidR="00D1433C" w:rsidRPr="00EE6482" w:rsidRDefault="00D1433C" w:rsidP="00D143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EE6482">
              <w:rPr>
                <w:rFonts w:cs="Calibri"/>
              </w:rPr>
              <w:t xml:space="preserve">Palabras a cargo del </w:t>
            </w:r>
            <w:proofErr w:type="gramStart"/>
            <w:r w:rsidRPr="00EE6482">
              <w:rPr>
                <w:rFonts w:cs="Calibri"/>
              </w:rPr>
              <w:t>Director</w:t>
            </w:r>
            <w:proofErr w:type="gramEnd"/>
            <w:r w:rsidRPr="00EE6482">
              <w:rPr>
                <w:rFonts w:cs="Calibri"/>
              </w:rPr>
              <w:t xml:space="preserve"> de Escuela.</w:t>
            </w:r>
          </w:p>
          <w:p w14:paraId="20CFFBC7" w14:textId="77777777" w:rsidR="00D1433C" w:rsidRPr="00EE6482" w:rsidRDefault="00D1433C" w:rsidP="00D143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Calibri"/>
              </w:rPr>
            </w:pPr>
            <w:r w:rsidRPr="00EE6482">
              <w:rPr>
                <w:rFonts w:cs="Calibri"/>
              </w:rPr>
              <w:t xml:space="preserve">Presentación de Profesores/as Seminario </w:t>
            </w:r>
          </w:p>
          <w:p w14:paraId="3B791915" w14:textId="23C5C823" w:rsidR="00D1433C" w:rsidRPr="00EE6482" w:rsidRDefault="00D1433C" w:rsidP="00D1433C">
            <w:pPr>
              <w:pStyle w:val="Prrafodelista"/>
              <w:jc w:val="both"/>
              <w:rPr>
                <w:rFonts w:cs="Calibri"/>
              </w:rPr>
            </w:pPr>
            <w:r w:rsidRPr="00EE6482">
              <w:rPr>
                <w:rFonts w:cs="Calibri"/>
              </w:rPr>
              <w:t>de Grado</w:t>
            </w:r>
            <w:r w:rsidR="00A77DA9">
              <w:rPr>
                <w:rFonts w:cs="Calibri"/>
              </w:rPr>
              <w:t xml:space="preserve"> (Evaluadores).</w:t>
            </w:r>
          </w:p>
          <w:p w14:paraId="0EE547CA" w14:textId="5EEBBB82" w:rsidR="00D1433C" w:rsidRPr="00D1433C" w:rsidRDefault="00D1433C" w:rsidP="00D1433C">
            <w:pPr>
              <w:spacing w:after="160" w:line="278" w:lineRule="auto"/>
            </w:pPr>
          </w:p>
        </w:tc>
        <w:tc>
          <w:tcPr>
            <w:tcW w:w="3289" w:type="dxa"/>
            <w:shd w:val="clear" w:color="auto" w:fill="47D459" w:themeFill="accent3" w:themeFillTint="99"/>
          </w:tcPr>
          <w:p w14:paraId="0CFFB759" w14:textId="4D8E3BBB" w:rsidR="00D1433C" w:rsidRPr="00D1433C" w:rsidRDefault="00D1433C" w:rsidP="00D1433C">
            <w:pPr>
              <w:spacing w:after="160" w:line="278" w:lineRule="auto"/>
            </w:pPr>
            <w:r w:rsidRPr="00D1433C">
              <w:t>09:</w:t>
            </w:r>
            <w:r w:rsidRPr="00EE6482">
              <w:t>30</w:t>
            </w:r>
            <w:r w:rsidRPr="00D1433C">
              <w:t xml:space="preserve"> – 09:</w:t>
            </w:r>
            <w:r w:rsidRPr="00EE6482">
              <w:t>45</w:t>
            </w:r>
            <w:r w:rsidR="00F87919">
              <w:t>hrs.</w:t>
            </w:r>
          </w:p>
        </w:tc>
      </w:tr>
    </w:tbl>
    <w:p w14:paraId="7F223009" w14:textId="77777777" w:rsidR="004E00C4" w:rsidRPr="00EE6482" w:rsidRDefault="004E00C4" w:rsidP="005C1EAA">
      <w:pPr>
        <w:rPr>
          <w:lang w:val="es-ES"/>
        </w:rPr>
      </w:pPr>
    </w:p>
    <w:p w14:paraId="4916FC46" w14:textId="77777777" w:rsidR="00223EA8" w:rsidRDefault="00223EA8" w:rsidP="00F87919">
      <w:pPr>
        <w:spacing w:after="0"/>
        <w:rPr>
          <w:rFonts w:cs="Calibri"/>
          <w:b/>
          <w:bCs/>
          <w:sz w:val="36"/>
          <w:szCs w:val="36"/>
        </w:rPr>
      </w:pPr>
    </w:p>
    <w:p w14:paraId="49121A0C" w14:textId="77777777" w:rsidR="00223EA8" w:rsidRDefault="00223EA8" w:rsidP="00F87919">
      <w:pPr>
        <w:spacing w:after="0"/>
        <w:rPr>
          <w:rFonts w:cs="Calibri"/>
          <w:b/>
          <w:bCs/>
          <w:sz w:val="36"/>
          <w:szCs w:val="36"/>
        </w:rPr>
      </w:pPr>
    </w:p>
    <w:p w14:paraId="3FF45CDF" w14:textId="77777777" w:rsidR="00223EA8" w:rsidRDefault="00223EA8" w:rsidP="00F87919">
      <w:pPr>
        <w:spacing w:after="0"/>
        <w:rPr>
          <w:rFonts w:cs="Calibri"/>
          <w:b/>
          <w:bCs/>
          <w:sz w:val="36"/>
          <w:szCs w:val="36"/>
        </w:rPr>
      </w:pPr>
    </w:p>
    <w:p w14:paraId="198687C5" w14:textId="77777777" w:rsidR="00223EA8" w:rsidRDefault="00223EA8" w:rsidP="00F87919">
      <w:pPr>
        <w:spacing w:after="0"/>
        <w:rPr>
          <w:rFonts w:cs="Calibri"/>
          <w:b/>
          <w:bCs/>
          <w:sz w:val="36"/>
          <w:szCs w:val="36"/>
        </w:rPr>
      </w:pPr>
    </w:p>
    <w:p w14:paraId="550ED5AE" w14:textId="77777777" w:rsidR="00223EA8" w:rsidRDefault="00223EA8" w:rsidP="00F87919">
      <w:pPr>
        <w:spacing w:after="0"/>
        <w:rPr>
          <w:rFonts w:cs="Calibri"/>
          <w:b/>
          <w:bCs/>
          <w:sz w:val="36"/>
          <w:szCs w:val="36"/>
        </w:rPr>
      </w:pPr>
    </w:p>
    <w:p w14:paraId="6A746A48" w14:textId="77777777" w:rsidR="00223EA8" w:rsidRDefault="00223EA8" w:rsidP="00F87919">
      <w:pPr>
        <w:spacing w:after="0"/>
        <w:rPr>
          <w:rFonts w:cs="Calibri"/>
          <w:b/>
          <w:bCs/>
          <w:sz w:val="36"/>
          <w:szCs w:val="36"/>
        </w:rPr>
      </w:pPr>
    </w:p>
    <w:p w14:paraId="188C7549" w14:textId="77777777" w:rsidR="00223EA8" w:rsidRDefault="00223EA8" w:rsidP="00F87919">
      <w:pPr>
        <w:spacing w:after="0"/>
        <w:rPr>
          <w:rFonts w:cs="Calibri"/>
          <w:b/>
          <w:bCs/>
          <w:sz w:val="36"/>
          <w:szCs w:val="36"/>
        </w:rPr>
      </w:pPr>
    </w:p>
    <w:p w14:paraId="3B6CFC3D" w14:textId="77777777" w:rsidR="00223EA8" w:rsidRDefault="00223EA8" w:rsidP="00F87919">
      <w:pPr>
        <w:spacing w:after="0"/>
        <w:rPr>
          <w:rFonts w:cs="Calibri"/>
          <w:b/>
          <w:bCs/>
          <w:sz w:val="36"/>
          <w:szCs w:val="36"/>
        </w:rPr>
      </w:pPr>
    </w:p>
    <w:p w14:paraId="0141339F" w14:textId="10AA0B46" w:rsidR="472AA843" w:rsidRDefault="472AA843" w:rsidP="472AA843">
      <w:pPr>
        <w:spacing w:after="0"/>
        <w:jc w:val="center"/>
        <w:rPr>
          <w:rFonts w:cs="Calibri"/>
          <w:b/>
          <w:bCs/>
          <w:sz w:val="36"/>
          <w:szCs w:val="36"/>
        </w:rPr>
      </w:pPr>
    </w:p>
    <w:p w14:paraId="7FF92AD9" w14:textId="5F7C3793" w:rsidR="00D1433C" w:rsidRPr="00EE6482" w:rsidRDefault="00D1433C" w:rsidP="00B07005">
      <w:pPr>
        <w:spacing w:after="0"/>
        <w:jc w:val="center"/>
        <w:rPr>
          <w:rFonts w:cs="Calibri"/>
          <w:b/>
          <w:bCs/>
          <w:sz w:val="36"/>
          <w:szCs w:val="36"/>
        </w:rPr>
      </w:pPr>
      <w:r w:rsidRPr="00EE6482">
        <w:rPr>
          <w:rFonts w:cs="Calibri"/>
          <w:b/>
          <w:bCs/>
          <w:sz w:val="36"/>
          <w:szCs w:val="36"/>
        </w:rPr>
        <w:t>BLOQUE 1 – 10:00 a 12:</w:t>
      </w:r>
      <w:r w:rsidR="00F87919">
        <w:rPr>
          <w:rFonts w:cs="Calibri"/>
          <w:b/>
          <w:bCs/>
          <w:sz w:val="36"/>
          <w:szCs w:val="36"/>
        </w:rPr>
        <w:t>3</w:t>
      </w:r>
      <w:r w:rsidRPr="00EE6482">
        <w:rPr>
          <w:rFonts w:cs="Calibri"/>
          <w:b/>
          <w:bCs/>
          <w:sz w:val="36"/>
          <w:szCs w:val="36"/>
        </w:rPr>
        <w:t>0</w:t>
      </w:r>
    </w:p>
    <w:p w14:paraId="62AD04EB" w14:textId="77777777" w:rsidR="00D1433C" w:rsidRPr="00EE6482" w:rsidRDefault="00D1433C" w:rsidP="005C1EA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2454"/>
      </w:tblGrid>
      <w:tr w:rsidR="004E00C4" w:rsidRPr="000F2A21" w14:paraId="0A555C28" w14:textId="658F85CB" w:rsidTr="00223EA8">
        <w:tc>
          <w:tcPr>
            <w:tcW w:w="8828" w:type="dxa"/>
            <w:gridSpan w:val="3"/>
            <w:shd w:val="clear" w:color="auto" w:fill="D9F2D0" w:themeFill="accent6" w:themeFillTint="33"/>
          </w:tcPr>
          <w:p w14:paraId="2726A918" w14:textId="77777777" w:rsidR="004E00C4" w:rsidRPr="000F2A21" w:rsidRDefault="004E00C4" w:rsidP="00F87919">
            <w:pPr>
              <w:rPr>
                <w:b/>
                <w:bCs/>
                <w:sz w:val="22"/>
                <w:szCs w:val="22"/>
                <w:lang w:val="es-ES"/>
              </w:rPr>
            </w:pPr>
            <w:r w:rsidRPr="000F2A21">
              <w:rPr>
                <w:b/>
                <w:bCs/>
                <w:sz w:val="22"/>
                <w:szCs w:val="22"/>
                <w:lang w:val="es-ES"/>
              </w:rPr>
              <w:t>MESA 1: INCLUSIÓN, MIGRACIÓN E INTERCULTURALIDAD.</w:t>
            </w:r>
          </w:p>
          <w:p w14:paraId="1131D709" w14:textId="0D592FE8" w:rsidR="004E00C4" w:rsidRPr="000F2A21" w:rsidRDefault="004E00C4" w:rsidP="00F87919">
            <w:pPr>
              <w:rPr>
                <w:sz w:val="22"/>
                <w:szCs w:val="22"/>
                <w:lang w:val="es-ES"/>
              </w:rPr>
            </w:pPr>
            <w:r w:rsidRPr="000F2A21">
              <w:rPr>
                <w:sz w:val="22"/>
                <w:szCs w:val="22"/>
                <w:lang w:val="es-ES"/>
              </w:rPr>
              <w:t>Moderador/a: Daniela Sepúlveda e Isabel Plaza</w:t>
            </w:r>
            <w:r w:rsidR="00F87919" w:rsidRPr="000F2A21">
              <w:rPr>
                <w:sz w:val="22"/>
                <w:szCs w:val="22"/>
                <w:lang w:val="es-ES"/>
              </w:rPr>
              <w:t>.</w:t>
            </w:r>
          </w:p>
          <w:p w14:paraId="4E0CAA5E" w14:textId="77DE9B5B" w:rsidR="00943598" w:rsidRPr="000F2A21" w:rsidRDefault="004E00C4" w:rsidP="00F87919">
            <w:pPr>
              <w:rPr>
                <w:b/>
                <w:bCs/>
                <w:sz w:val="22"/>
                <w:szCs w:val="22"/>
                <w:lang w:val="pt-PT"/>
              </w:rPr>
            </w:pPr>
            <w:r w:rsidRPr="000F2A21">
              <w:rPr>
                <w:sz w:val="22"/>
                <w:szCs w:val="22"/>
                <w:lang w:val="pt-PT"/>
              </w:rPr>
              <w:t>Sala:</w:t>
            </w:r>
            <w:r w:rsidR="00943598" w:rsidRPr="000F2A21">
              <w:rPr>
                <w:sz w:val="22"/>
                <w:szCs w:val="22"/>
                <w:lang w:val="pt-PT"/>
              </w:rPr>
              <w:t xml:space="preserve"> 202 Edificio Oriente </w:t>
            </w:r>
            <w:r w:rsidR="00943598" w:rsidRPr="000F2A21">
              <w:rPr>
                <w:b/>
                <w:bCs/>
                <w:sz w:val="22"/>
                <w:szCs w:val="22"/>
                <w:lang w:val="pt-PT"/>
              </w:rPr>
              <w:t>Salvador Sanfuentes 2355</w:t>
            </w:r>
          </w:p>
        </w:tc>
      </w:tr>
      <w:tr w:rsidR="004E00C4" w:rsidRPr="000F2A21" w14:paraId="33BC41E8" w14:textId="77777777" w:rsidTr="004A1195">
        <w:tc>
          <w:tcPr>
            <w:tcW w:w="4248" w:type="dxa"/>
            <w:shd w:val="clear" w:color="auto" w:fill="47D459" w:themeFill="accent3" w:themeFillTint="99"/>
          </w:tcPr>
          <w:p w14:paraId="3E37B80C" w14:textId="0CF0DCA2" w:rsidR="004E00C4" w:rsidRPr="000F2A21" w:rsidRDefault="00943598" w:rsidP="00F87919">
            <w:pPr>
              <w:rPr>
                <w:b/>
                <w:bCs/>
                <w:sz w:val="22"/>
                <w:szCs w:val="22"/>
                <w:lang w:val="es-ES"/>
              </w:rPr>
            </w:pPr>
            <w:r w:rsidRPr="000F2A21">
              <w:rPr>
                <w:b/>
                <w:bCs/>
                <w:sz w:val="22"/>
                <w:szCs w:val="22"/>
                <w:lang w:val="es-ES"/>
              </w:rPr>
              <w:t>Título</w:t>
            </w:r>
            <w:r w:rsidR="004E00C4" w:rsidRPr="000F2A21">
              <w:rPr>
                <w:b/>
                <w:bCs/>
                <w:sz w:val="22"/>
                <w:szCs w:val="22"/>
                <w:lang w:val="es-ES"/>
              </w:rPr>
              <w:t xml:space="preserve"> de la ponencia</w:t>
            </w:r>
          </w:p>
        </w:tc>
        <w:tc>
          <w:tcPr>
            <w:tcW w:w="2126" w:type="dxa"/>
            <w:shd w:val="clear" w:color="auto" w:fill="47D459" w:themeFill="accent3" w:themeFillTint="99"/>
          </w:tcPr>
          <w:p w14:paraId="7A9C6C70" w14:textId="4FBA80FE" w:rsidR="004E00C4" w:rsidRPr="000F2A21" w:rsidRDefault="004E00C4" w:rsidP="00F87919">
            <w:pPr>
              <w:rPr>
                <w:b/>
                <w:bCs/>
                <w:sz w:val="22"/>
                <w:szCs w:val="22"/>
              </w:rPr>
            </w:pPr>
            <w:r w:rsidRPr="000F2A21">
              <w:rPr>
                <w:b/>
                <w:bCs/>
                <w:sz w:val="22"/>
                <w:szCs w:val="22"/>
              </w:rPr>
              <w:t>Expositor/a/es/as</w:t>
            </w:r>
          </w:p>
        </w:tc>
        <w:tc>
          <w:tcPr>
            <w:tcW w:w="2454" w:type="dxa"/>
            <w:shd w:val="clear" w:color="auto" w:fill="47D459" w:themeFill="accent3" w:themeFillTint="99"/>
          </w:tcPr>
          <w:p w14:paraId="5DF8FAD9" w14:textId="329C9F9C" w:rsidR="004E00C4" w:rsidRPr="000F2A21" w:rsidRDefault="004E00C4" w:rsidP="00F87919">
            <w:pPr>
              <w:rPr>
                <w:b/>
                <w:bCs/>
                <w:sz w:val="22"/>
                <w:szCs w:val="22"/>
              </w:rPr>
            </w:pPr>
            <w:r w:rsidRPr="000F2A21">
              <w:rPr>
                <w:b/>
                <w:bCs/>
                <w:sz w:val="22"/>
                <w:szCs w:val="22"/>
              </w:rPr>
              <w:t>Carrera</w:t>
            </w:r>
          </w:p>
        </w:tc>
      </w:tr>
      <w:tr w:rsidR="004E00C4" w:rsidRPr="000F2A21" w14:paraId="6BF7ADB2" w14:textId="56F0A805" w:rsidTr="00F87919">
        <w:tc>
          <w:tcPr>
            <w:tcW w:w="4248" w:type="dxa"/>
          </w:tcPr>
          <w:p w14:paraId="07BD2401" w14:textId="4DBF7E53" w:rsidR="004E00C4" w:rsidRPr="00B07005" w:rsidRDefault="004E00C4" w:rsidP="00F87919">
            <w:pPr>
              <w:jc w:val="both"/>
              <w:rPr>
                <w:lang w:val="es-ES"/>
              </w:rPr>
            </w:pPr>
            <w:r w:rsidRPr="00B07005">
              <w:rPr>
                <w:lang w:val="es-ES"/>
              </w:rPr>
              <w:t>Barreras lingüísticas en la inclusión educativa de las niñeces haitianas</w:t>
            </w:r>
            <w:r w:rsidR="00F87919" w:rsidRPr="00B07005">
              <w:rPr>
                <w:lang w:val="es-ES"/>
              </w:rPr>
              <w:t>.</w:t>
            </w:r>
          </w:p>
        </w:tc>
        <w:tc>
          <w:tcPr>
            <w:tcW w:w="2126" w:type="dxa"/>
          </w:tcPr>
          <w:p w14:paraId="7E1AFA0D" w14:textId="3D5092F7" w:rsidR="004E00C4" w:rsidRPr="00B07005" w:rsidRDefault="004E00C4" w:rsidP="00F87919">
            <w:r w:rsidRPr="00B07005">
              <w:t>Mali Cordero Rodríguez </w:t>
            </w:r>
          </w:p>
        </w:tc>
        <w:tc>
          <w:tcPr>
            <w:tcW w:w="2454" w:type="dxa"/>
          </w:tcPr>
          <w:p w14:paraId="696AB9C8" w14:textId="616A21F4" w:rsidR="004E00C4" w:rsidRPr="00B07005" w:rsidRDefault="004E00C4" w:rsidP="00F87919">
            <w:r w:rsidRPr="00B07005">
              <w:t>Pedagogía en Lengua Castellana</w:t>
            </w:r>
            <w:r w:rsidR="00866475" w:rsidRPr="00B07005">
              <w:t xml:space="preserve"> y Comunicación</w:t>
            </w:r>
          </w:p>
        </w:tc>
      </w:tr>
      <w:tr w:rsidR="004E00C4" w:rsidRPr="000F2A21" w14:paraId="5F146722" w14:textId="3E661210" w:rsidTr="00F87919">
        <w:tc>
          <w:tcPr>
            <w:tcW w:w="4248" w:type="dxa"/>
          </w:tcPr>
          <w:p w14:paraId="17CF71F0" w14:textId="0E07DB6F" w:rsidR="004E00C4" w:rsidRPr="00B07005" w:rsidRDefault="004E00C4" w:rsidP="00F87919">
            <w:pPr>
              <w:jc w:val="both"/>
            </w:pPr>
            <w:r w:rsidRPr="00B07005">
              <w:t>Saberes interculturales en contexto de migración latinoamericana.</w:t>
            </w:r>
          </w:p>
        </w:tc>
        <w:tc>
          <w:tcPr>
            <w:tcW w:w="2126" w:type="dxa"/>
          </w:tcPr>
          <w:p w14:paraId="0C52C9CD" w14:textId="34EEF83D" w:rsidR="004E00C4" w:rsidRPr="00B07005" w:rsidRDefault="004E00C4" w:rsidP="00F87919">
            <w:r w:rsidRPr="00B07005">
              <w:t>Sebastián Silva y Roberto Abarza</w:t>
            </w:r>
          </w:p>
        </w:tc>
        <w:tc>
          <w:tcPr>
            <w:tcW w:w="2454" w:type="dxa"/>
          </w:tcPr>
          <w:p w14:paraId="6CCFB292" w14:textId="03361B3C" w:rsidR="004E00C4" w:rsidRPr="00B07005" w:rsidRDefault="00F87919" w:rsidP="00F87919">
            <w:r w:rsidRPr="00B07005">
              <w:t>Pedagogía</w:t>
            </w:r>
            <w:r w:rsidR="004E00C4" w:rsidRPr="00B07005">
              <w:t xml:space="preserve"> en Historia y Ciencias Sociales</w:t>
            </w:r>
          </w:p>
        </w:tc>
      </w:tr>
      <w:tr w:rsidR="004E00C4" w:rsidRPr="000F2A21" w14:paraId="760D3DC8" w14:textId="7702852B" w:rsidTr="00F87919">
        <w:tc>
          <w:tcPr>
            <w:tcW w:w="4248" w:type="dxa"/>
          </w:tcPr>
          <w:p w14:paraId="2CC55CE4" w14:textId="04F64A61" w:rsidR="004E00C4" w:rsidRPr="00B07005" w:rsidRDefault="00B07005" w:rsidP="00F87919">
            <w:pPr>
              <w:jc w:val="both"/>
            </w:pPr>
            <w:r w:rsidRPr="00B07005">
              <w:t>Transformaciones culturales en el contexto migratorio: comunidad haitiana en Lo Espejo (2015–2025)</w:t>
            </w:r>
          </w:p>
        </w:tc>
        <w:tc>
          <w:tcPr>
            <w:tcW w:w="2126" w:type="dxa"/>
          </w:tcPr>
          <w:p w14:paraId="2A8972FE" w14:textId="03A176D1" w:rsidR="004E00C4" w:rsidRPr="00B07005" w:rsidRDefault="00B07005" w:rsidP="00F87919">
            <w:r w:rsidRPr="00B07005">
              <w:t>Hernán Muñoz Bahamondes</w:t>
            </w:r>
          </w:p>
        </w:tc>
        <w:tc>
          <w:tcPr>
            <w:tcW w:w="2454" w:type="dxa"/>
          </w:tcPr>
          <w:p w14:paraId="36BBC5D2" w14:textId="58AC544B" w:rsidR="004E00C4" w:rsidRPr="00B07005" w:rsidRDefault="00943598" w:rsidP="00F87919">
            <w:r w:rsidRPr="00B07005">
              <w:t>Licenciatura en Historia</w:t>
            </w:r>
          </w:p>
        </w:tc>
      </w:tr>
      <w:tr w:rsidR="004E00C4" w:rsidRPr="000F2A21" w14:paraId="67382BD1" w14:textId="5CA0E53A" w:rsidTr="00F87919">
        <w:tc>
          <w:tcPr>
            <w:tcW w:w="4248" w:type="dxa"/>
          </w:tcPr>
          <w:p w14:paraId="750814BE" w14:textId="4AEA420E" w:rsidR="004E00C4" w:rsidRPr="00B07005" w:rsidRDefault="00943598" w:rsidP="00866475">
            <w:pPr>
              <w:jc w:val="both"/>
            </w:pPr>
            <w:r w:rsidRPr="00B07005">
              <w:t>Feminismo y desarraigo en la escritura de mujeres migrantes y exiliadas: Alicia Galaz Vivar y Ana Vásquez-Bronfman.</w:t>
            </w:r>
          </w:p>
        </w:tc>
        <w:tc>
          <w:tcPr>
            <w:tcW w:w="2126" w:type="dxa"/>
          </w:tcPr>
          <w:p w14:paraId="5210BD3A" w14:textId="50D608F0" w:rsidR="004E00C4" w:rsidRPr="00B07005" w:rsidRDefault="00943598" w:rsidP="00F87919">
            <w:r w:rsidRPr="00B07005">
              <w:t>Antonia Sarmiento</w:t>
            </w:r>
          </w:p>
        </w:tc>
        <w:tc>
          <w:tcPr>
            <w:tcW w:w="2454" w:type="dxa"/>
          </w:tcPr>
          <w:p w14:paraId="2386B70B" w14:textId="4325BB9F" w:rsidR="004E00C4" w:rsidRPr="00B07005" w:rsidRDefault="00943598" w:rsidP="00F87919">
            <w:r w:rsidRPr="00B07005">
              <w:t>Pedagogía en Lengua Castellana</w:t>
            </w:r>
            <w:r w:rsidR="00866475" w:rsidRPr="00B07005">
              <w:t xml:space="preserve"> y Comunicación</w:t>
            </w:r>
          </w:p>
        </w:tc>
      </w:tr>
      <w:tr w:rsidR="004E00C4" w:rsidRPr="000F2A21" w14:paraId="13AD7155" w14:textId="0228D3BA" w:rsidTr="00F87919">
        <w:tc>
          <w:tcPr>
            <w:tcW w:w="4248" w:type="dxa"/>
          </w:tcPr>
          <w:p w14:paraId="70F5D148" w14:textId="50B8A8BA" w:rsidR="004E00C4" w:rsidRPr="00B07005" w:rsidRDefault="00943598" w:rsidP="00866475">
            <w:pPr>
              <w:jc w:val="both"/>
            </w:pPr>
            <w:r w:rsidRPr="00B07005">
              <w:t>Los vestigios sociales post–guerra entre Chile y Perú: continuidad del fallo de La Haya</w:t>
            </w:r>
          </w:p>
        </w:tc>
        <w:tc>
          <w:tcPr>
            <w:tcW w:w="2126" w:type="dxa"/>
          </w:tcPr>
          <w:p w14:paraId="216AA7A0" w14:textId="2B53EED3" w:rsidR="004E00C4" w:rsidRPr="00B07005" w:rsidRDefault="00943598" w:rsidP="00F87919">
            <w:r w:rsidRPr="00B07005">
              <w:t>Boris Araya Cabello</w:t>
            </w:r>
          </w:p>
        </w:tc>
        <w:tc>
          <w:tcPr>
            <w:tcW w:w="2454" w:type="dxa"/>
          </w:tcPr>
          <w:p w14:paraId="734F38EB" w14:textId="3FCE8F8F" w:rsidR="004E00C4" w:rsidRPr="00B07005" w:rsidRDefault="00943598" w:rsidP="00F87919">
            <w:r w:rsidRPr="00B07005">
              <w:t>Licenciatura en Historia</w:t>
            </w:r>
          </w:p>
        </w:tc>
      </w:tr>
      <w:tr w:rsidR="004E00C4" w:rsidRPr="000F2A21" w14:paraId="46BDBBE6" w14:textId="77777777" w:rsidTr="00F87919">
        <w:tc>
          <w:tcPr>
            <w:tcW w:w="4248" w:type="dxa"/>
          </w:tcPr>
          <w:p w14:paraId="4848FF98" w14:textId="29C723EC" w:rsidR="004E00C4" w:rsidRPr="00B07005" w:rsidRDefault="00943598" w:rsidP="00866475">
            <w:pPr>
              <w:jc w:val="both"/>
            </w:pPr>
            <w:r w:rsidRPr="00B07005">
              <w:t>Maternidades en tránsito: cuerpo, lengua y desarraigo en mujeres inmigrantes en Chile.</w:t>
            </w:r>
          </w:p>
        </w:tc>
        <w:tc>
          <w:tcPr>
            <w:tcW w:w="2126" w:type="dxa"/>
          </w:tcPr>
          <w:p w14:paraId="33823BAB" w14:textId="0DF9F549" w:rsidR="004E00C4" w:rsidRPr="00B07005" w:rsidRDefault="00943598" w:rsidP="00F87919">
            <w:r w:rsidRPr="00B07005">
              <w:rPr>
                <w:lang w:val="es-ES"/>
              </w:rPr>
              <w:t>Constanza Negrete y Viviana Pérez.</w:t>
            </w:r>
            <w:r w:rsidRPr="00B07005">
              <w:t> </w:t>
            </w:r>
          </w:p>
        </w:tc>
        <w:tc>
          <w:tcPr>
            <w:tcW w:w="2454" w:type="dxa"/>
          </w:tcPr>
          <w:p w14:paraId="2637D39C" w14:textId="68FF4542" w:rsidR="004E00C4" w:rsidRPr="00B07005" w:rsidRDefault="00943598" w:rsidP="00F87919">
            <w:r w:rsidRPr="00B07005">
              <w:t>Pedagogía en Lengua Castellana</w:t>
            </w:r>
            <w:r w:rsidR="00866475" w:rsidRPr="00B07005">
              <w:t xml:space="preserve"> y Comunicación</w:t>
            </w:r>
          </w:p>
        </w:tc>
      </w:tr>
      <w:tr w:rsidR="004E00C4" w:rsidRPr="000F2A21" w14:paraId="0191AC49" w14:textId="77777777" w:rsidTr="00F87919">
        <w:tc>
          <w:tcPr>
            <w:tcW w:w="4248" w:type="dxa"/>
          </w:tcPr>
          <w:p w14:paraId="77DE312E" w14:textId="01B249CA" w:rsidR="004E00C4" w:rsidRPr="00B07005" w:rsidRDefault="00943598" w:rsidP="00866475">
            <w:pPr>
              <w:jc w:val="both"/>
            </w:pPr>
            <w:r w:rsidRPr="00B07005">
              <w:rPr>
                <w:rFonts w:cs="Calibri"/>
              </w:rPr>
              <w:t>Poblaciones callampas en el Zanjón de la Aguada (1920-1957): La marginalidad colectiva desde la subsistencia y el sentimiento comunitario.</w:t>
            </w:r>
          </w:p>
        </w:tc>
        <w:tc>
          <w:tcPr>
            <w:tcW w:w="2126" w:type="dxa"/>
          </w:tcPr>
          <w:p w14:paraId="2211AE9E" w14:textId="5CDB4CBC" w:rsidR="004E00C4" w:rsidRPr="00B07005" w:rsidRDefault="00943598" w:rsidP="00F87919">
            <w:r w:rsidRPr="00B07005">
              <w:t>Vicente Muñoz González</w:t>
            </w:r>
          </w:p>
        </w:tc>
        <w:tc>
          <w:tcPr>
            <w:tcW w:w="2454" w:type="dxa"/>
          </w:tcPr>
          <w:p w14:paraId="1B64B573" w14:textId="15B74CE7" w:rsidR="004E00C4" w:rsidRPr="00B07005" w:rsidRDefault="00943598" w:rsidP="00F87919">
            <w:r w:rsidRPr="00B07005">
              <w:t>Licenciatura en Historia</w:t>
            </w:r>
          </w:p>
        </w:tc>
      </w:tr>
    </w:tbl>
    <w:p w14:paraId="54DF409C" w14:textId="77777777" w:rsidR="00D1433C" w:rsidRDefault="00D1433C" w:rsidP="005C1EAA"/>
    <w:p w14:paraId="549BDEDE" w14:textId="77777777" w:rsidR="00223EA8" w:rsidRDefault="00223EA8" w:rsidP="005C1EAA"/>
    <w:p w14:paraId="75D849E0" w14:textId="77777777" w:rsidR="00223EA8" w:rsidRDefault="00223EA8" w:rsidP="005C1EAA"/>
    <w:p w14:paraId="0C3F2C13" w14:textId="77777777" w:rsidR="00223EA8" w:rsidRDefault="00223EA8" w:rsidP="005C1EAA"/>
    <w:p w14:paraId="52B5ED62" w14:textId="77777777" w:rsidR="00223EA8" w:rsidRDefault="00223EA8" w:rsidP="005C1EAA"/>
    <w:p w14:paraId="6C691A9C" w14:textId="77777777" w:rsidR="000F2A21" w:rsidRDefault="000F2A21" w:rsidP="005C1EAA"/>
    <w:p w14:paraId="756EC5D1" w14:textId="77777777" w:rsidR="000F2A21" w:rsidRDefault="000F2A21" w:rsidP="005C1EAA"/>
    <w:p w14:paraId="223E2CF2" w14:textId="77777777" w:rsidR="00223EA8" w:rsidRDefault="00223EA8" w:rsidP="005C1EAA"/>
    <w:p w14:paraId="5DA29796" w14:textId="77777777" w:rsidR="00223EA8" w:rsidRPr="00EE6482" w:rsidRDefault="00223EA8" w:rsidP="005C1EA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8"/>
        <w:gridCol w:w="2216"/>
        <w:gridCol w:w="2454"/>
      </w:tblGrid>
      <w:tr w:rsidR="006260F1" w:rsidRPr="00AC1087" w14:paraId="2B6EF7B5" w14:textId="77777777" w:rsidTr="00223EA8">
        <w:tc>
          <w:tcPr>
            <w:tcW w:w="8828" w:type="dxa"/>
            <w:gridSpan w:val="3"/>
            <w:shd w:val="clear" w:color="auto" w:fill="D9F2D0" w:themeFill="accent6" w:themeFillTint="33"/>
          </w:tcPr>
          <w:p w14:paraId="7544C87F" w14:textId="77777777" w:rsidR="006260F1" w:rsidRPr="00EE6482" w:rsidRDefault="006260F1" w:rsidP="00866475">
            <w:pPr>
              <w:rPr>
                <w:lang w:val="es-ES"/>
              </w:rPr>
            </w:pPr>
            <w:r w:rsidRPr="00EE6482">
              <w:rPr>
                <w:b/>
                <w:bCs/>
                <w:lang w:val="es-ES"/>
              </w:rPr>
              <w:t>MESA 2: LENGUA, LITERATURA Y PRÁCTICAS PEDAGÓGICAS</w:t>
            </w:r>
            <w:r w:rsidRPr="00EE6482">
              <w:rPr>
                <w:lang w:val="es-ES"/>
              </w:rPr>
              <w:t>.</w:t>
            </w:r>
          </w:p>
          <w:p w14:paraId="6ACCA52C" w14:textId="6B9B1E52" w:rsidR="006260F1" w:rsidRPr="00EE6482" w:rsidRDefault="006260F1" w:rsidP="00866475">
            <w:pPr>
              <w:rPr>
                <w:lang w:val="es-ES"/>
              </w:rPr>
            </w:pPr>
            <w:r w:rsidRPr="00EE6482">
              <w:rPr>
                <w:lang w:val="es-ES"/>
              </w:rPr>
              <w:t>Moderador/a: Ximena Figueroa Flores y Cristian Armijo</w:t>
            </w:r>
            <w:r w:rsidR="00866475">
              <w:rPr>
                <w:lang w:val="es-ES"/>
              </w:rPr>
              <w:t>.</w:t>
            </w:r>
          </w:p>
          <w:p w14:paraId="67EA87F7" w14:textId="6419EA4A" w:rsidR="006260F1" w:rsidRPr="00EE6482" w:rsidRDefault="006260F1" w:rsidP="00866475">
            <w:pPr>
              <w:rPr>
                <w:lang w:val="pt-PT"/>
              </w:rPr>
            </w:pPr>
            <w:r w:rsidRPr="00EE6482">
              <w:rPr>
                <w:lang w:val="pt-PT"/>
              </w:rPr>
              <w:t xml:space="preserve">Sala: 201 Edificio Oriente, </w:t>
            </w:r>
            <w:r w:rsidRPr="00EE6482">
              <w:rPr>
                <w:b/>
                <w:bCs/>
                <w:lang w:val="pt-PT"/>
              </w:rPr>
              <w:t>Salvador Sanfuentes 2355</w:t>
            </w:r>
          </w:p>
        </w:tc>
      </w:tr>
      <w:tr w:rsidR="006260F1" w:rsidRPr="00EE6482" w14:paraId="7B9CDC6D" w14:textId="77777777" w:rsidTr="004A1195">
        <w:tc>
          <w:tcPr>
            <w:tcW w:w="4158" w:type="dxa"/>
            <w:shd w:val="clear" w:color="auto" w:fill="47D459" w:themeFill="accent3" w:themeFillTint="99"/>
          </w:tcPr>
          <w:p w14:paraId="5B21A096" w14:textId="77777777" w:rsidR="006260F1" w:rsidRPr="00866475" w:rsidRDefault="006260F1" w:rsidP="00866475">
            <w:pPr>
              <w:rPr>
                <w:b/>
                <w:bCs/>
                <w:lang w:val="es-ES"/>
              </w:rPr>
            </w:pPr>
            <w:r w:rsidRPr="00866475">
              <w:rPr>
                <w:b/>
                <w:bCs/>
                <w:lang w:val="es-ES"/>
              </w:rPr>
              <w:t>Título de la ponencia</w:t>
            </w:r>
          </w:p>
        </w:tc>
        <w:tc>
          <w:tcPr>
            <w:tcW w:w="2216" w:type="dxa"/>
            <w:shd w:val="clear" w:color="auto" w:fill="47D459" w:themeFill="accent3" w:themeFillTint="99"/>
          </w:tcPr>
          <w:p w14:paraId="341A7F6C" w14:textId="77777777" w:rsidR="006260F1" w:rsidRPr="00866475" w:rsidRDefault="006260F1" w:rsidP="00866475">
            <w:pPr>
              <w:rPr>
                <w:b/>
                <w:bCs/>
              </w:rPr>
            </w:pPr>
            <w:r w:rsidRPr="00866475">
              <w:rPr>
                <w:b/>
                <w:bCs/>
              </w:rPr>
              <w:t>Expositor/a/es/as</w:t>
            </w:r>
          </w:p>
        </w:tc>
        <w:tc>
          <w:tcPr>
            <w:tcW w:w="2454" w:type="dxa"/>
            <w:shd w:val="clear" w:color="auto" w:fill="47D459" w:themeFill="accent3" w:themeFillTint="99"/>
          </w:tcPr>
          <w:p w14:paraId="77971F68" w14:textId="77777777" w:rsidR="006260F1" w:rsidRPr="00866475" w:rsidRDefault="006260F1" w:rsidP="00866475">
            <w:pPr>
              <w:rPr>
                <w:b/>
                <w:bCs/>
              </w:rPr>
            </w:pPr>
            <w:r w:rsidRPr="00866475">
              <w:rPr>
                <w:b/>
                <w:bCs/>
              </w:rPr>
              <w:t>Carrera</w:t>
            </w:r>
          </w:p>
        </w:tc>
      </w:tr>
      <w:tr w:rsidR="006260F1" w:rsidRPr="00EE6482" w14:paraId="2081EE65" w14:textId="77777777" w:rsidTr="00866475">
        <w:tc>
          <w:tcPr>
            <w:tcW w:w="4158" w:type="dxa"/>
          </w:tcPr>
          <w:p w14:paraId="007F13A6" w14:textId="08C69155" w:rsidR="006260F1" w:rsidRPr="00EE6482" w:rsidRDefault="006260F1" w:rsidP="00866475">
            <w:pPr>
              <w:jc w:val="both"/>
            </w:pPr>
            <w:r w:rsidRPr="00EE6482">
              <w:t>Literatura contemporánea juvenil en el desarrollo de la identidad y habilidades lectoras.</w:t>
            </w:r>
          </w:p>
        </w:tc>
        <w:tc>
          <w:tcPr>
            <w:tcW w:w="2216" w:type="dxa"/>
          </w:tcPr>
          <w:p w14:paraId="26217A1C" w14:textId="473A15CC" w:rsidR="006260F1" w:rsidRPr="00EE6482" w:rsidRDefault="00713303" w:rsidP="00866475">
            <w:r w:rsidRPr="00EE6482">
              <w:t>Catalina Andrea Pizarro Silva</w:t>
            </w:r>
          </w:p>
        </w:tc>
        <w:tc>
          <w:tcPr>
            <w:tcW w:w="2454" w:type="dxa"/>
          </w:tcPr>
          <w:p w14:paraId="6D563D7E" w14:textId="7E863D66" w:rsidR="006260F1" w:rsidRPr="00EE6482" w:rsidRDefault="00713303" w:rsidP="00866475">
            <w:r w:rsidRPr="00EE6482">
              <w:t>Pedagogía en Lengua Castellana</w:t>
            </w:r>
            <w:r w:rsidR="00866475">
              <w:t xml:space="preserve"> y Comunicación</w:t>
            </w:r>
          </w:p>
        </w:tc>
      </w:tr>
      <w:tr w:rsidR="006260F1" w:rsidRPr="00EE6482" w14:paraId="2A1F0FA1" w14:textId="77777777" w:rsidTr="00866475">
        <w:tc>
          <w:tcPr>
            <w:tcW w:w="4158" w:type="dxa"/>
          </w:tcPr>
          <w:p w14:paraId="33A34BDE" w14:textId="56DC594B" w:rsidR="006260F1" w:rsidRPr="00EE6482" w:rsidRDefault="00713303" w:rsidP="00866475">
            <w:pPr>
              <w:jc w:val="both"/>
            </w:pPr>
            <w:r w:rsidRPr="00EE6482">
              <w:t>Estrategias didácticas sobre la visión del héroe en estudiantes de San Joaquín</w:t>
            </w:r>
            <w:r w:rsidR="00866475">
              <w:t>.</w:t>
            </w:r>
          </w:p>
        </w:tc>
        <w:tc>
          <w:tcPr>
            <w:tcW w:w="2216" w:type="dxa"/>
          </w:tcPr>
          <w:p w14:paraId="1AA25FD0" w14:textId="15257FA1" w:rsidR="006260F1" w:rsidRPr="00EE6482" w:rsidRDefault="00713303" w:rsidP="00866475">
            <w:r w:rsidRPr="00EE6482">
              <w:t>Catherine Labarca Pacheco</w:t>
            </w:r>
          </w:p>
        </w:tc>
        <w:tc>
          <w:tcPr>
            <w:tcW w:w="2454" w:type="dxa"/>
          </w:tcPr>
          <w:p w14:paraId="62427212" w14:textId="5F05A477" w:rsidR="006260F1" w:rsidRPr="00EE6482" w:rsidRDefault="00713303" w:rsidP="00866475">
            <w:r w:rsidRPr="00EE6482">
              <w:t>Pedagogía en Lengua Castellana</w:t>
            </w:r>
            <w:r w:rsidR="00866475">
              <w:t xml:space="preserve"> y Comunicación</w:t>
            </w:r>
          </w:p>
        </w:tc>
      </w:tr>
      <w:tr w:rsidR="006260F1" w:rsidRPr="00EE6482" w14:paraId="4717FE3E" w14:textId="77777777" w:rsidTr="00866475">
        <w:tc>
          <w:tcPr>
            <w:tcW w:w="4158" w:type="dxa"/>
          </w:tcPr>
          <w:p w14:paraId="04A76D55" w14:textId="608E86F5" w:rsidR="006260F1" w:rsidRPr="00EE6482" w:rsidRDefault="00713303" w:rsidP="00866475">
            <w:pPr>
              <w:jc w:val="both"/>
            </w:pPr>
            <w:r w:rsidRPr="00EE6482">
              <w:rPr>
                <w:rFonts w:cs="Calibri"/>
              </w:rPr>
              <w:t>Poesía marginal o periférica y su proximidad con las vivencias de les estudiantes: una propuesta desde la pedagogía crítica</w:t>
            </w:r>
            <w:r w:rsidR="00866475">
              <w:rPr>
                <w:rFonts w:cs="Calibri"/>
              </w:rPr>
              <w:t>.</w:t>
            </w:r>
          </w:p>
        </w:tc>
        <w:tc>
          <w:tcPr>
            <w:tcW w:w="2216" w:type="dxa"/>
          </w:tcPr>
          <w:p w14:paraId="261A0130" w14:textId="19EB093B" w:rsidR="006260F1" w:rsidRPr="00EE6482" w:rsidRDefault="00713303" w:rsidP="00866475">
            <w:r w:rsidRPr="00EE6482">
              <w:rPr>
                <w:lang w:val="es-ES"/>
              </w:rPr>
              <w:t>Karina Púa Reyes</w:t>
            </w:r>
            <w:r w:rsidRPr="00EE6482">
              <w:t> </w:t>
            </w:r>
          </w:p>
        </w:tc>
        <w:tc>
          <w:tcPr>
            <w:tcW w:w="2454" w:type="dxa"/>
          </w:tcPr>
          <w:p w14:paraId="4EAC67D4" w14:textId="4E9C62FE" w:rsidR="006260F1" w:rsidRPr="00EE6482" w:rsidRDefault="00713303" w:rsidP="00866475">
            <w:r w:rsidRPr="00EE6482">
              <w:t>Pedagogía en Lengua Castellana</w:t>
            </w:r>
            <w:r w:rsidR="00866475">
              <w:t xml:space="preserve"> y Comunicación</w:t>
            </w:r>
          </w:p>
        </w:tc>
      </w:tr>
      <w:tr w:rsidR="006260F1" w:rsidRPr="00EE6482" w14:paraId="046ED10B" w14:textId="77777777" w:rsidTr="00866475">
        <w:tc>
          <w:tcPr>
            <w:tcW w:w="4158" w:type="dxa"/>
          </w:tcPr>
          <w:p w14:paraId="7E815C46" w14:textId="7377062B" w:rsidR="006260F1" w:rsidRPr="00EE6482" w:rsidRDefault="00713303" w:rsidP="00866475">
            <w:pPr>
              <w:jc w:val="both"/>
            </w:pPr>
            <w:r w:rsidRPr="00EE6482">
              <w:t>Uso de la historieta o cómic como herramienta pedagógica en el aula de lengua y literatura en el nivel de 4to de enseñanza media.</w:t>
            </w:r>
          </w:p>
        </w:tc>
        <w:tc>
          <w:tcPr>
            <w:tcW w:w="2216" w:type="dxa"/>
          </w:tcPr>
          <w:p w14:paraId="43BDDBC5" w14:textId="3AE1ADB1" w:rsidR="006260F1" w:rsidRPr="00EE6482" w:rsidRDefault="00713303" w:rsidP="00866475">
            <w:r w:rsidRPr="00EE6482">
              <w:t>Millaray Cárdenas Riveros</w:t>
            </w:r>
          </w:p>
        </w:tc>
        <w:tc>
          <w:tcPr>
            <w:tcW w:w="2454" w:type="dxa"/>
          </w:tcPr>
          <w:p w14:paraId="65A4F599" w14:textId="12157EED" w:rsidR="006260F1" w:rsidRPr="00EE6482" w:rsidRDefault="00713303" w:rsidP="00866475">
            <w:r w:rsidRPr="00EE6482">
              <w:t>Pedagogía en Lengua Castellana</w:t>
            </w:r>
            <w:r w:rsidR="00866475">
              <w:t xml:space="preserve"> y Comunicación</w:t>
            </w:r>
          </w:p>
        </w:tc>
      </w:tr>
      <w:tr w:rsidR="006260F1" w:rsidRPr="00EE6482" w14:paraId="2F2A224E" w14:textId="77777777" w:rsidTr="00866475">
        <w:tc>
          <w:tcPr>
            <w:tcW w:w="4158" w:type="dxa"/>
          </w:tcPr>
          <w:p w14:paraId="2A563A09" w14:textId="3C717C59" w:rsidR="006260F1" w:rsidRPr="00EE6482" w:rsidRDefault="00713303" w:rsidP="00866475">
            <w:pPr>
              <w:jc w:val="both"/>
            </w:pPr>
            <w:r w:rsidRPr="00EE6482">
              <w:t>La libertad como castigo o abandono pedagógico: un estudio de caso en la clase de lengua y literatura de enseñanza básica.</w:t>
            </w:r>
          </w:p>
        </w:tc>
        <w:tc>
          <w:tcPr>
            <w:tcW w:w="2216" w:type="dxa"/>
          </w:tcPr>
          <w:p w14:paraId="48FD3719" w14:textId="3D506207" w:rsidR="006260F1" w:rsidRPr="00EE6482" w:rsidRDefault="00713303" w:rsidP="00866475">
            <w:r w:rsidRPr="00EE6482">
              <w:t>Saudade Severino Herrera Salas</w:t>
            </w:r>
          </w:p>
        </w:tc>
        <w:tc>
          <w:tcPr>
            <w:tcW w:w="2454" w:type="dxa"/>
          </w:tcPr>
          <w:p w14:paraId="35378D07" w14:textId="299B63C9" w:rsidR="006260F1" w:rsidRPr="00EE6482" w:rsidRDefault="00713303" w:rsidP="00866475">
            <w:r w:rsidRPr="00EE6482">
              <w:t>Pedagogía en Lengua Castellana</w:t>
            </w:r>
            <w:r w:rsidR="004A1195">
              <w:t xml:space="preserve"> y Comunicación</w:t>
            </w:r>
          </w:p>
        </w:tc>
      </w:tr>
      <w:tr w:rsidR="006260F1" w:rsidRPr="00EE6482" w14:paraId="64192B18" w14:textId="77777777" w:rsidTr="00866475">
        <w:tc>
          <w:tcPr>
            <w:tcW w:w="4158" w:type="dxa"/>
          </w:tcPr>
          <w:p w14:paraId="7E72DF3A" w14:textId="63D5B4E5" w:rsidR="006260F1" w:rsidRPr="00EE6482" w:rsidRDefault="00713303" w:rsidP="00866475">
            <w:pPr>
              <w:jc w:val="both"/>
            </w:pPr>
            <w:r w:rsidRPr="00EE6482">
              <w:t>Cuidar, enseñar y habitar: el vínculo pedagógico en la enseñanza de la lengua y literatura desde un aprendizaje situado.</w:t>
            </w:r>
          </w:p>
        </w:tc>
        <w:tc>
          <w:tcPr>
            <w:tcW w:w="2216" w:type="dxa"/>
          </w:tcPr>
          <w:p w14:paraId="17EAAC8F" w14:textId="7DB3816B" w:rsidR="006260F1" w:rsidRPr="00EE6482" w:rsidRDefault="00713303" w:rsidP="00866475">
            <w:r w:rsidRPr="00EE6482">
              <w:t>Valentina Ignacia Ibáñez Martínez</w:t>
            </w:r>
          </w:p>
        </w:tc>
        <w:tc>
          <w:tcPr>
            <w:tcW w:w="2454" w:type="dxa"/>
          </w:tcPr>
          <w:p w14:paraId="20EAA06D" w14:textId="58519E04" w:rsidR="006260F1" w:rsidRPr="00EE6482" w:rsidRDefault="00713303" w:rsidP="00866475">
            <w:r w:rsidRPr="00EE6482">
              <w:t>Pedagogía en Lengua Castellana</w:t>
            </w:r>
            <w:r w:rsidR="004A1195">
              <w:t xml:space="preserve"> y Comunicación</w:t>
            </w:r>
          </w:p>
        </w:tc>
      </w:tr>
    </w:tbl>
    <w:p w14:paraId="7F1B185B" w14:textId="77777777" w:rsidR="006260F1" w:rsidRDefault="006260F1" w:rsidP="005C1EAA"/>
    <w:p w14:paraId="616984AA" w14:textId="77777777" w:rsidR="00223EA8" w:rsidRDefault="00223EA8" w:rsidP="005C1EAA"/>
    <w:p w14:paraId="0B09D814" w14:textId="77777777" w:rsidR="00223EA8" w:rsidRDefault="00223EA8" w:rsidP="005C1EAA"/>
    <w:p w14:paraId="5D41B843" w14:textId="77777777" w:rsidR="00223EA8" w:rsidRDefault="00223EA8" w:rsidP="005C1EAA"/>
    <w:p w14:paraId="5DC50159" w14:textId="77777777" w:rsidR="00223EA8" w:rsidRDefault="00223EA8" w:rsidP="005C1EAA"/>
    <w:p w14:paraId="1C25E7CC" w14:textId="77777777" w:rsidR="00B07005" w:rsidRDefault="00B07005" w:rsidP="005C1EAA"/>
    <w:p w14:paraId="57019E29" w14:textId="77777777" w:rsidR="00B07005" w:rsidRDefault="00B07005" w:rsidP="005C1EAA"/>
    <w:p w14:paraId="2715CD51" w14:textId="77777777" w:rsidR="00B07005" w:rsidRDefault="00B07005" w:rsidP="005C1EAA"/>
    <w:p w14:paraId="27DF5A1F" w14:textId="77777777" w:rsidR="00223EA8" w:rsidRPr="00EE6482" w:rsidRDefault="00223EA8" w:rsidP="005C1EAA"/>
    <w:p w14:paraId="1D90801A" w14:textId="77777777" w:rsidR="00B07005" w:rsidRDefault="00B07005" w:rsidP="005C1EA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454"/>
      </w:tblGrid>
      <w:tr w:rsidR="00B07005" w:rsidRPr="00EE6482" w14:paraId="6BD053F0" w14:textId="77777777" w:rsidTr="00DC5AF9">
        <w:tc>
          <w:tcPr>
            <w:tcW w:w="8828" w:type="dxa"/>
            <w:gridSpan w:val="3"/>
            <w:shd w:val="clear" w:color="auto" w:fill="D9F2D0" w:themeFill="accent6" w:themeFillTint="33"/>
          </w:tcPr>
          <w:p w14:paraId="52F309D2" w14:textId="77777777" w:rsidR="00B07005" w:rsidRPr="00EE6482" w:rsidRDefault="00B07005" w:rsidP="00DC5AF9">
            <w:pPr>
              <w:rPr>
                <w:b/>
                <w:bCs/>
              </w:rPr>
            </w:pPr>
            <w:r w:rsidRPr="00EE6482">
              <w:rPr>
                <w:b/>
                <w:bCs/>
              </w:rPr>
              <w:t>MESA 3: TERRITORIO, RIESGOS SOCIOAMBIENTALES Y DESARROLLO URBANO.</w:t>
            </w:r>
          </w:p>
          <w:p w14:paraId="50CC9913" w14:textId="77777777" w:rsidR="00B07005" w:rsidRPr="00EE6482" w:rsidRDefault="00B07005" w:rsidP="00DC5AF9">
            <w:r w:rsidRPr="00EE6482">
              <w:t>Moderador/a: Gabriela Hermosilla y Héctor Orellana</w:t>
            </w:r>
            <w:r>
              <w:t>.</w:t>
            </w:r>
          </w:p>
          <w:p w14:paraId="54195B4C" w14:textId="77777777" w:rsidR="00B07005" w:rsidRPr="00EE6482" w:rsidRDefault="00B07005" w:rsidP="00DC5AF9">
            <w:pPr>
              <w:rPr>
                <w:lang w:val="pt-PT"/>
              </w:rPr>
            </w:pPr>
            <w:r w:rsidRPr="00EE6482">
              <w:rPr>
                <w:b/>
                <w:bCs/>
                <w:lang w:val="pt-PT"/>
              </w:rPr>
              <w:t>Auditorio Salvador Sanfuentes</w:t>
            </w:r>
            <w:r w:rsidRPr="00EE6482">
              <w:rPr>
                <w:lang w:val="pt-PT"/>
              </w:rPr>
              <w:t xml:space="preserve"> Edificio Oriente, Salvador Sanfuentes 2355</w:t>
            </w:r>
          </w:p>
        </w:tc>
      </w:tr>
      <w:tr w:rsidR="00B07005" w:rsidRPr="00EE6482" w14:paraId="7765F243" w14:textId="77777777" w:rsidTr="00DC5AF9">
        <w:tc>
          <w:tcPr>
            <w:tcW w:w="4106" w:type="dxa"/>
            <w:shd w:val="clear" w:color="auto" w:fill="47D459" w:themeFill="accent3" w:themeFillTint="99"/>
          </w:tcPr>
          <w:p w14:paraId="32311C85" w14:textId="77777777" w:rsidR="00B07005" w:rsidRPr="004A1195" w:rsidRDefault="00B07005" w:rsidP="00DC5AF9">
            <w:pPr>
              <w:rPr>
                <w:b/>
                <w:bCs/>
              </w:rPr>
            </w:pPr>
            <w:r w:rsidRPr="004A1195">
              <w:rPr>
                <w:b/>
                <w:bCs/>
              </w:rPr>
              <w:t>Título de la ponencia</w:t>
            </w:r>
          </w:p>
        </w:tc>
        <w:tc>
          <w:tcPr>
            <w:tcW w:w="2268" w:type="dxa"/>
            <w:shd w:val="clear" w:color="auto" w:fill="47D459" w:themeFill="accent3" w:themeFillTint="99"/>
          </w:tcPr>
          <w:p w14:paraId="211FD763" w14:textId="77777777" w:rsidR="00B07005" w:rsidRPr="004A1195" w:rsidRDefault="00B07005" w:rsidP="00DC5AF9">
            <w:pPr>
              <w:rPr>
                <w:b/>
                <w:bCs/>
              </w:rPr>
            </w:pPr>
            <w:r w:rsidRPr="004A1195">
              <w:rPr>
                <w:b/>
                <w:bCs/>
              </w:rPr>
              <w:t>Expositor/a/es/as</w:t>
            </w:r>
          </w:p>
        </w:tc>
        <w:tc>
          <w:tcPr>
            <w:tcW w:w="2454" w:type="dxa"/>
            <w:shd w:val="clear" w:color="auto" w:fill="47D459" w:themeFill="accent3" w:themeFillTint="99"/>
          </w:tcPr>
          <w:p w14:paraId="5D96A5DD" w14:textId="77777777" w:rsidR="00B07005" w:rsidRPr="004A1195" w:rsidRDefault="00B07005" w:rsidP="00DC5AF9">
            <w:pPr>
              <w:rPr>
                <w:b/>
                <w:bCs/>
              </w:rPr>
            </w:pPr>
            <w:r w:rsidRPr="004A1195">
              <w:rPr>
                <w:b/>
                <w:bCs/>
              </w:rPr>
              <w:t>Carrera</w:t>
            </w:r>
          </w:p>
        </w:tc>
      </w:tr>
      <w:tr w:rsidR="00B07005" w:rsidRPr="00EE6482" w14:paraId="77FA24FD" w14:textId="77777777" w:rsidTr="00DC5AF9">
        <w:tc>
          <w:tcPr>
            <w:tcW w:w="4106" w:type="dxa"/>
          </w:tcPr>
          <w:p w14:paraId="1D0BF286" w14:textId="77777777" w:rsidR="00B07005" w:rsidRPr="00EE6482" w:rsidRDefault="00B07005" w:rsidP="00DC5AF9">
            <w:pPr>
              <w:jc w:val="both"/>
            </w:pPr>
            <w:r w:rsidRPr="00EE6482">
              <w:t xml:space="preserve">Sistematización de la experiencia de educación ambiental en </w:t>
            </w:r>
            <w:proofErr w:type="spellStart"/>
            <w:r w:rsidRPr="00EE6482">
              <w:t>Colchane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6E63ADA8" w14:textId="77777777" w:rsidR="00B07005" w:rsidRPr="00EE6482" w:rsidRDefault="00B07005" w:rsidP="00DC5AF9">
            <w:r w:rsidRPr="00EE6482">
              <w:t>Martin Castro</w:t>
            </w:r>
          </w:p>
        </w:tc>
        <w:tc>
          <w:tcPr>
            <w:tcW w:w="2454" w:type="dxa"/>
          </w:tcPr>
          <w:p w14:paraId="010A01F8" w14:textId="77777777" w:rsidR="00B07005" w:rsidRPr="00EE6482" w:rsidRDefault="00B07005" w:rsidP="00DC5AF9">
            <w:r w:rsidRPr="00EE6482">
              <w:t>Pedagogía en Historia y Ciencias Sociales</w:t>
            </w:r>
          </w:p>
        </w:tc>
      </w:tr>
      <w:tr w:rsidR="00B07005" w:rsidRPr="00EE6482" w14:paraId="6DD846C8" w14:textId="77777777" w:rsidTr="00DC5AF9">
        <w:tc>
          <w:tcPr>
            <w:tcW w:w="4106" w:type="dxa"/>
          </w:tcPr>
          <w:p w14:paraId="5269E9F5" w14:textId="77777777" w:rsidR="00B07005" w:rsidRPr="00EE6482" w:rsidRDefault="00B07005" w:rsidP="00DC5AF9">
            <w:pPr>
              <w:jc w:val="both"/>
            </w:pPr>
            <w:r w:rsidRPr="00EE6482">
              <w:t>Impacto del riesgo sísmico de la población en la falla San Ramón: Un análisis de vulnerabilidad educativa en la comuna de Peñalolén, Chile</w:t>
            </w:r>
          </w:p>
        </w:tc>
        <w:tc>
          <w:tcPr>
            <w:tcW w:w="2268" w:type="dxa"/>
          </w:tcPr>
          <w:p w14:paraId="44413E89" w14:textId="77777777" w:rsidR="00B07005" w:rsidRPr="00EE6482" w:rsidRDefault="00B07005" w:rsidP="00DC5AF9">
            <w:r w:rsidRPr="00EE6482">
              <w:t>Barbara Carbonell Isamit</w:t>
            </w:r>
          </w:p>
        </w:tc>
        <w:tc>
          <w:tcPr>
            <w:tcW w:w="2454" w:type="dxa"/>
          </w:tcPr>
          <w:p w14:paraId="1608E224" w14:textId="77777777" w:rsidR="00B07005" w:rsidRPr="00EE6482" w:rsidRDefault="00B07005" w:rsidP="00DC5AF9">
            <w:r w:rsidRPr="00EE6482">
              <w:t>Geografía</w:t>
            </w:r>
          </w:p>
        </w:tc>
      </w:tr>
      <w:tr w:rsidR="00B07005" w:rsidRPr="00EE6482" w14:paraId="308FDC68" w14:textId="77777777" w:rsidTr="00DC5AF9">
        <w:tc>
          <w:tcPr>
            <w:tcW w:w="4106" w:type="dxa"/>
          </w:tcPr>
          <w:p w14:paraId="1D206058" w14:textId="77777777" w:rsidR="00B07005" w:rsidRPr="00EE6482" w:rsidRDefault="00B07005" w:rsidP="00DC5AF9">
            <w:pPr>
              <w:jc w:val="both"/>
            </w:pPr>
            <w:r w:rsidRPr="00EE6482">
              <w:t>Valoración social del Bosque El Panul e influencia en el crecimiento urbano</w:t>
            </w:r>
          </w:p>
        </w:tc>
        <w:tc>
          <w:tcPr>
            <w:tcW w:w="2268" w:type="dxa"/>
          </w:tcPr>
          <w:p w14:paraId="7E1CC2D7" w14:textId="77777777" w:rsidR="00B07005" w:rsidRPr="00EE6482" w:rsidRDefault="00B07005" w:rsidP="00DC5AF9">
            <w:r w:rsidRPr="00EE6482">
              <w:t>Benjamín Gaete Roldán</w:t>
            </w:r>
          </w:p>
        </w:tc>
        <w:tc>
          <w:tcPr>
            <w:tcW w:w="2454" w:type="dxa"/>
          </w:tcPr>
          <w:p w14:paraId="306BBF1F" w14:textId="77777777" w:rsidR="00B07005" w:rsidRPr="00EE6482" w:rsidRDefault="00B07005" w:rsidP="00DC5AF9">
            <w:r w:rsidRPr="00EE6482">
              <w:t>Geografía</w:t>
            </w:r>
          </w:p>
        </w:tc>
      </w:tr>
      <w:tr w:rsidR="00B07005" w:rsidRPr="00EE6482" w14:paraId="72446BE1" w14:textId="77777777" w:rsidTr="00DC5AF9">
        <w:tc>
          <w:tcPr>
            <w:tcW w:w="4106" w:type="dxa"/>
          </w:tcPr>
          <w:p w14:paraId="1A075AF3" w14:textId="77777777" w:rsidR="00B07005" w:rsidRPr="00EE6482" w:rsidRDefault="00B07005" w:rsidP="00DC5AF9">
            <w:pPr>
              <w:jc w:val="both"/>
            </w:pPr>
            <w:r w:rsidRPr="00EE6482">
              <w:t xml:space="preserve">Viabilidad de reconvertir la Población José María Caro, comuna de Lo Espejo, en un modelo de </w:t>
            </w:r>
            <w:proofErr w:type="spellStart"/>
            <w:r w:rsidRPr="00EE6482">
              <w:t>ecobarrio</w:t>
            </w:r>
            <w:proofErr w:type="spellEnd"/>
            <w:r w:rsidRPr="00EE6482">
              <w:t>.</w:t>
            </w:r>
          </w:p>
        </w:tc>
        <w:tc>
          <w:tcPr>
            <w:tcW w:w="2268" w:type="dxa"/>
          </w:tcPr>
          <w:p w14:paraId="2738D599" w14:textId="77777777" w:rsidR="00B07005" w:rsidRPr="00EE6482" w:rsidRDefault="00B07005" w:rsidP="00DC5AF9">
            <w:r w:rsidRPr="00EE6482">
              <w:t>Valentina Sanhueza Retamales</w:t>
            </w:r>
          </w:p>
        </w:tc>
        <w:tc>
          <w:tcPr>
            <w:tcW w:w="2454" w:type="dxa"/>
          </w:tcPr>
          <w:p w14:paraId="4A6726B3" w14:textId="77777777" w:rsidR="00B07005" w:rsidRPr="00EE6482" w:rsidRDefault="00B07005" w:rsidP="00DC5AF9">
            <w:r w:rsidRPr="00EE6482">
              <w:t>Geografía</w:t>
            </w:r>
          </w:p>
        </w:tc>
      </w:tr>
      <w:tr w:rsidR="00B07005" w:rsidRPr="00EE6482" w14:paraId="41508213" w14:textId="77777777" w:rsidTr="00DC5AF9">
        <w:tc>
          <w:tcPr>
            <w:tcW w:w="4106" w:type="dxa"/>
          </w:tcPr>
          <w:p w14:paraId="45EB822F" w14:textId="51F2C90C" w:rsidR="00B07005" w:rsidRPr="00EE6482" w:rsidRDefault="00B07005" w:rsidP="00B07005">
            <w:pPr>
              <w:jc w:val="both"/>
            </w:pPr>
            <w:r w:rsidRPr="005A0A33">
              <w:t>Caracterización de los patrones espaciales de la interfaz urbano-forestal de la comuna de Quilpué y su relación con la susceptibilidad a incendios: validación con los incendios del 2 y 3 de febrero de 2024</w:t>
            </w:r>
          </w:p>
        </w:tc>
        <w:tc>
          <w:tcPr>
            <w:tcW w:w="2268" w:type="dxa"/>
          </w:tcPr>
          <w:p w14:paraId="76EE3131" w14:textId="6A17BB15" w:rsidR="00B07005" w:rsidRPr="00EE6482" w:rsidRDefault="00B07005" w:rsidP="00B07005">
            <w:r w:rsidRPr="005A0A33">
              <w:t>Santiago Urrutia Aguirre</w:t>
            </w:r>
          </w:p>
        </w:tc>
        <w:tc>
          <w:tcPr>
            <w:tcW w:w="2454" w:type="dxa"/>
          </w:tcPr>
          <w:p w14:paraId="2AE22920" w14:textId="2B70F9C9" w:rsidR="00B07005" w:rsidRPr="00EE6482" w:rsidRDefault="00B07005" w:rsidP="00B07005">
            <w:r w:rsidRPr="005A0A33">
              <w:t xml:space="preserve">Geografía </w:t>
            </w:r>
          </w:p>
        </w:tc>
      </w:tr>
      <w:tr w:rsidR="00B07005" w:rsidRPr="00EE6482" w14:paraId="26CD0186" w14:textId="77777777" w:rsidTr="00DC5AF9">
        <w:tc>
          <w:tcPr>
            <w:tcW w:w="4106" w:type="dxa"/>
          </w:tcPr>
          <w:p w14:paraId="489AD763" w14:textId="77777777" w:rsidR="00B07005" w:rsidRPr="00EE6482" w:rsidRDefault="00B07005" w:rsidP="00DC5AF9">
            <w:pPr>
              <w:jc w:val="both"/>
            </w:pPr>
            <w:r w:rsidRPr="00EE6482">
              <w:rPr>
                <w:rFonts w:cs="Calibri"/>
              </w:rPr>
              <w:t>Factores geográficos y riesgo vectorial: un estudio de caso en San José de Maipo desde la Geografía de la salud.</w:t>
            </w:r>
          </w:p>
        </w:tc>
        <w:tc>
          <w:tcPr>
            <w:tcW w:w="2268" w:type="dxa"/>
          </w:tcPr>
          <w:p w14:paraId="7745CB8D" w14:textId="77777777" w:rsidR="00B07005" w:rsidRPr="00EE6482" w:rsidRDefault="00B07005" w:rsidP="00DC5AF9">
            <w:r w:rsidRPr="00EE6482">
              <w:t>Felipe Sepúlveda Vásquez</w:t>
            </w:r>
          </w:p>
        </w:tc>
        <w:tc>
          <w:tcPr>
            <w:tcW w:w="2454" w:type="dxa"/>
          </w:tcPr>
          <w:p w14:paraId="4B9ED137" w14:textId="77777777" w:rsidR="00B07005" w:rsidRPr="00EE6482" w:rsidRDefault="00B07005" w:rsidP="00DC5AF9">
            <w:r w:rsidRPr="00EE6482">
              <w:t>Geografía</w:t>
            </w:r>
          </w:p>
        </w:tc>
      </w:tr>
      <w:tr w:rsidR="00B07005" w:rsidRPr="00EE6482" w14:paraId="7FDC2388" w14:textId="77777777" w:rsidTr="00DC5AF9">
        <w:tc>
          <w:tcPr>
            <w:tcW w:w="4106" w:type="dxa"/>
          </w:tcPr>
          <w:p w14:paraId="21C043A7" w14:textId="77777777" w:rsidR="00B07005" w:rsidRPr="00A87CF8" w:rsidRDefault="00B07005" w:rsidP="00DC5AF9">
            <w:r w:rsidRPr="00A87CF8">
              <w:t>La enseñanza de la geografía desde perspectivas docentes.</w:t>
            </w:r>
          </w:p>
          <w:p w14:paraId="67F02C91" w14:textId="77777777" w:rsidR="00B07005" w:rsidRPr="009D4486" w:rsidRDefault="00B07005" w:rsidP="00DC5AF9">
            <w:pPr>
              <w:jc w:val="both"/>
            </w:pPr>
          </w:p>
        </w:tc>
        <w:tc>
          <w:tcPr>
            <w:tcW w:w="2268" w:type="dxa"/>
          </w:tcPr>
          <w:p w14:paraId="03EA9AC9" w14:textId="77777777" w:rsidR="00B07005" w:rsidRPr="00EE6482" w:rsidRDefault="00B07005" w:rsidP="00DC5AF9">
            <w:r w:rsidRPr="00EE6482">
              <w:t>Haydee Artiaga y Elías Navarro</w:t>
            </w:r>
          </w:p>
        </w:tc>
        <w:tc>
          <w:tcPr>
            <w:tcW w:w="2454" w:type="dxa"/>
          </w:tcPr>
          <w:p w14:paraId="5A40B7E8" w14:textId="77777777" w:rsidR="00B07005" w:rsidRPr="00EE6482" w:rsidRDefault="00B07005" w:rsidP="00DC5AF9">
            <w:r w:rsidRPr="00EE6482">
              <w:t>Pedagogía en Historia y Ciencias Sociales</w:t>
            </w:r>
          </w:p>
        </w:tc>
      </w:tr>
    </w:tbl>
    <w:p w14:paraId="4E70A83D" w14:textId="77777777" w:rsidR="00B07005" w:rsidRDefault="00B07005" w:rsidP="005C1EAA"/>
    <w:p w14:paraId="6D53D87F" w14:textId="77777777" w:rsidR="00223EA8" w:rsidRDefault="00223EA8" w:rsidP="005C1EAA"/>
    <w:p w14:paraId="0598D11D" w14:textId="77777777" w:rsidR="000F2A21" w:rsidRDefault="000F2A21" w:rsidP="005C1EAA"/>
    <w:tbl>
      <w:tblPr>
        <w:tblStyle w:val="Tablaconcuadrcula"/>
        <w:tblW w:w="0" w:type="auto"/>
        <w:shd w:val="clear" w:color="auto" w:fill="47D459" w:themeFill="accent3" w:themeFillTint="99"/>
        <w:tblLook w:val="04A0" w:firstRow="1" w:lastRow="0" w:firstColumn="1" w:lastColumn="0" w:noHBand="0" w:noVBand="1"/>
      </w:tblPr>
      <w:tblGrid>
        <w:gridCol w:w="8828"/>
      </w:tblGrid>
      <w:tr w:rsidR="00D52AC4" w14:paraId="6BC921E2" w14:textId="77777777" w:rsidTr="00D52AC4">
        <w:tc>
          <w:tcPr>
            <w:tcW w:w="8828" w:type="dxa"/>
            <w:shd w:val="clear" w:color="auto" w:fill="47D459" w:themeFill="accent3" w:themeFillTint="99"/>
          </w:tcPr>
          <w:p w14:paraId="59054C7F" w14:textId="790C7F0F" w:rsidR="00D52AC4" w:rsidRPr="00EE6482" w:rsidRDefault="00D52AC4" w:rsidP="00D52AC4">
            <w:pPr>
              <w:jc w:val="both"/>
              <w:rPr>
                <w:rFonts w:cs="Calibri"/>
                <w:b/>
                <w:bCs/>
              </w:rPr>
            </w:pPr>
            <w:r w:rsidRPr="00EE6482">
              <w:rPr>
                <w:rFonts w:cs="Calibri"/>
                <w:b/>
                <w:bCs/>
              </w:rPr>
              <w:t>12:</w:t>
            </w:r>
            <w:r>
              <w:rPr>
                <w:rFonts w:cs="Calibri"/>
                <w:b/>
                <w:bCs/>
              </w:rPr>
              <w:t>3</w:t>
            </w:r>
            <w:r w:rsidRPr="00EE6482">
              <w:rPr>
                <w:rFonts w:cs="Calibri"/>
                <w:b/>
                <w:bCs/>
              </w:rPr>
              <w:t>0 – 13:00</w:t>
            </w:r>
          </w:p>
          <w:p w14:paraId="7E285170" w14:textId="3A12219A" w:rsidR="00D52AC4" w:rsidRPr="00D52AC4" w:rsidRDefault="00D52AC4" w:rsidP="00D52AC4">
            <w:pPr>
              <w:jc w:val="both"/>
              <w:rPr>
                <w:rFonts w:cs="Calibri"/>
                <w:b/>
                <w:bCs/>
              </w:rPr>
            </w:pPr>
            <w:r w:rsidRPr="00EE6482">
              <w:rPr>
                <w:rFonts w:cs="Calibri"/>
                <w:b/>
                <w:bCs/>
              </w:rPr>
              <w:t>CAFÉ Y CONVERSACIÓN</w:t>
            </w:r>
          </w:p>
        </w:tc>
      </w:tr>
    </w:tbl>
    <w:p w14:paraId="5A724D06" w14:textId="77777777" w:rsidR="00D52AC4" w:rsidRDefault="00D52AC4" w:rsidP="005C1EAA"/>
    <w:p w14:paraId="192B7E88" w14:textId="77777777" w:rsidR="00223EA8" w:rsidRDefault="00223EA8" w:rsidP="005C1EAA"/>
    <w:p w14:paraId="57C9895D" w14:textId="77777777" w:rsidR="00B07005" w:rsidRDefault="00B07005" w:rsidP="005C1EAA"/>
    <w:p w14:paraId="1B7DA859" w14:textId="76392A70" w:rsidR="472AA843" w:rsidRDefault="472AA843" w:rsidP="472AA843">
      <w:pPr>
        <w:spacing w:after="0"/>
        <w:jc w:val="center"/>
        <w:rPr>
          <w:rFonts w:cs="Calibri"/>
          <w:b/>
          <w:bCs/>
          <w:sz w:val="36"/>
          <w:szCs w:val="36"/>
        </w:rPr>
      </w:pPr>
    </w:p>
    <w:p w14:paraId="565211BE" w14:textId="45BC0578" w:rsidR="472AA843" w:rsidRDefault="472AA843" w:rsidP="472AA843">
      <w:pPr>
        <w:spacing w:after="0"/>
        <w:jc w:val="center"/>
        <w:rPr>
          <w:rFonts w:cs="Calibri"/>
          <w:b/>
          <w:bCs/>
          <w:sz w:val="36"/>
          <w:szCs w:val="36"/>
        </w:rPr>
      </w:pPr>
    </w:p>
    <w:p w14:paraId="17483D4E" w14:textId="411F01B7" w:rsidR="00015505" w:rsidRDefault="00015505" w:rsidP="00B07005">
      <w:pPr>
        <w:spacing w:after="0"/>
        <w:jc w:val="center"/>
        <w:rPr>
          <w:rFonts w:cs="Calibri"/>
          <w:b/>
          <w:bCs/>
          <w:sz w:val="36"/>
          <w:szCs w:val="36"/>
        </w:rPr>
      </w:pPr>
      <w:r w:rsidRPr="00EE6482">
        <w:rPr>
          <w:rFonts w:cs="Calibri"/>
          <w:b/>
          <w:bCs/>
          <w:sz w:val="36"/>
          <w:szCs w:val="36"/>
        </w:rPr>
        <w:t>BLOQUE 2 – 14:30 a 1</w:t>
      </w:r>
      <w:r w:rsidR="00D52AC4">
        <w:rPr>
          <w:rFonts w:cs="Calibri"/>
          <w:b/>
          <w:bCs/>
          <w:sz w:val="36"/>
          <w:szCs w:val="36"/>
        </w:rPr>
        <w:t>7</w:t>
      </w:r>
      <w:r w:rsidRPr="00EE6482">
        <w:rPr>
          <w:rFonts w:cs="Calibri"/>
          <w:b/>
          <w:bCs/>
          <w:sz w:val="36"/>
          <w:szCs w:val="36"/>
        </w:rPr>
        <w:t>:</w:t>
      </w:r>
      <w:r w:rsidR="00D52AC4">
        <w:rPr>
          <w:rFonts w:cs="Calibri"/>
          <w:b/>
          <w:bCs/>
          <w:sz w:val="36"/>
          <w:szCs w:val="36"/>
        </w:rPr>
        <w:t>0</w:t>
      </w:r>
      <w:r w:rsidRPr="00EE6482">
        <w:rPr>
          <w:rFonts w:cs="Calibri"/>
          <w:b/>
          <w:bCs/>
          <w:sz w:val="36"/>
          <w:szCs w:val="36"/>
        </w:rPr>
        <w:t>0</w:t>
      </w:r>
    </w:p>
    <w:p w14:paraId="18494875" w14:textId="77777777" w:rsidR="00223EA8" w:rsidRPr="00EE6482" w:rsidRDefault="00223EA8" w:rsidP="00D52AC4">
      <w:pPr>
        <w:spacing w:after="0"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454"/>
      </w:tblGrid>
      <w:tr w:rsidR="00015505" w:rsidRPr="00AC1087" w14:paraId="14AA127C" w14:textId="77777777" w:rsidTr="00223EA8">
        <w:tc>
          <w:tcPr>
            <w:tcW w:w="8828" w:type="dxa"/>
            <w:gridSpan w:val="3"/>
            <w:shd w:val="clear" w:color="auto" w:fill="D9F2D0" w:themeFill="accent6" w:themeFillTint="33"/>
          </w:tcPr>
          <w:p w14:paraId="5D400DDE" w14:textId="77777777" w:rsidR="00015505" w:rsidRPr="00EE6482" w:rsidRDefault="00015505" w:rsidP="00EE6482">
            <w:pPr>
              <w:rPr>
                <w:b/>
                <w:bCs/>
                <w:lang w:val="es-ES"/>
              </w:rPr>
            </w:pPr>
            <w:r w:rsidRPr="00EE6482">
              <w:rPr>
                <w:b/>
                <w:bCs/>
                <w:lang w:val="es-ES"/>
              </w:rPr>
              <w:t>MESA 4: EDUCACIÓN MUSICAL, CUERPO Y SOCIOEMOCIONALIDAD</w:t>
            </w:r>
          </w:p>
          <w:p w14:paraId="7D60D53C" w14:textId="09498C81" w:rsidR="00015505" w:rsidRPr="00EE6482" w:rsidRDefault="00015505" w:rsidP="00015505">
            <w:pPr>
              <w:rPr>
                <w:lang w:val="es-ES"/>
              </w:rPr>
            </w:pPr>
            <w:r w:rsidRPr="00EE6482">
              <w:rPr>
                <w:lang w:val="es-ES"/>
              </w:rPr>
              <w:t>Moderador/a: Oscar Pino y Carolina Pizarro.</w:t>
            </w:r>
          </w:p>
          <w:p w14:paraId="6CE47D5C" w14:textId="3530C99C" w:rsidR="00015505" w:rsidRPr="00D52AC4" w:rsidRDefault="00015505" w:rsidP="00015505">
            <w:pPr>
              <w:rPr>
                <w:b/>
                <w:bCs/>
                <w:lang w:val="pt-PT"/>
              </w:rPr>
            </w:pPr>
            <w:r w:rsidRPr="00EE6482">
              <w:rPr>
                <w:lang w:val="pt-PT"/>
              </w:rPr>
              <w:t xml:space="preserve">Sala 202 Edificio Oriente </w:t>
            </w:r>
            <w:r w:rsidRPr="00EE6482">
              <w:rPr>
                <w:b/>
                <w:bCs/>
                <w:lang w:val="pt-PT"/>
              </w:rPr>
              <w:t>Salvador Sanfuentes 2355</w:t>
            </w:r>
          </w:p>
        </w:tc>
      </w:tr>
      <w:tr w:rsidR="00015505" w:rsidRPr="00EE6482" w14:paraId="08B5BA6F" w14:textId="77777777" w:rsidTr="00D52AC4">
        <w:tc>
          <w:tcPr>
            <w:tcW w:w="4106" w:type="dxa"/>
            <w:shd w:val="clear" w:color="auto" w:fill="47D459" w:themeFill="accent3" w:themeFillTint="99"/>
          </w:tcPr>
          <w:p w14:paraId="5B93CD6D" w14:textId="77777777" w:rsidR="00015505" w:rsidRPr="00D52AC4" w:rsidRDefault="00015505" w:rsidP="008A779F">
            <w:pPr>
              <w:rPr>
                <w:b/>
                <w:bCs/>
                <w:lang w:val="es-ES"/>
              </w:rPr>
            </w:pPr>
            <w:r w:rsidRPr="00D52AC4">
              <w:rPr>
                <w:b/>
                <w:bCs/>
                <w:lang w:val="es-ES"/>
              </w:rPr>
              <w:t>Título de la ponencia</w:t>
            </w:r>
          </w:p>
        </w:tc>
        <w:tc>
          <w:tcPr>
            <w:tcW w:w="2268" w:type="dxa"/>
            <w:shd w:val="clear" w:color="auto" w:fill="47D459" w:themeFill="accent3" w:themeFillTint="99"/>
          </w:tcPr>
          <w:p w14:paraId="503CB925" w14:textId="77777777" w:rsidR="00015505" w:rsidRPr="00D52AC4" w:rsidRDefault="00015505" w:rsidP="008A779F">
            <w:pPr>
              <w:rPr>
                <w:b/>
                <w:bCs/>
              </w:rPr>
            </w:pPr>
            <w:r w:rsidRPr="00D52AC4">
              <w:rPr>
                <w:b/>
                <w:bCs/>
              </w:rPr>
              <w:t>Expositor/a/es/as</w:t>
            </w:r>
          </w:p>
        </w:tc>
        <w:tc>
          <w:tcPr>
            <w:tcW w:w="2454" w:type="dxa"/>
            <w:shd w:val="clear" w:color="auto" w:fill="47D459" w:themeFill="accent3" w:themeFillTint="99"/>
          </w:tcPr>
          <w:p w14:paraId="4497A585" w14:textId="77777777" w:rsidR="00015505" w:rsidRPr="00D52AC4" w:rsidRDefault="00015505" w:rsidP="008A779F">
            <w:pPr>
              <w:rPr>
                <w:b/>
                <w:bCs/>
              </w:rPr>
            </w:pPr>
            <w:r w:rsidRPr="00D52AC4">
              <w:rPr>
                <w:b/>
                <w:bCs/>
              </w:rPr>
              <w:t>Carrera</w:t>
            </w:r>
          </w:p>
        </w:tc>
      </w:tr>
      <w:tr w:rsidR="00015505" w:rsidRPr="00EE6482" w14:paraId="43DDDDA1" w14:textId="77777777" w:rsidTr="00D52AC4">
        <w:tc>
          <w:tcPr>
            <w:tcW w:w="4106" w:type="dxa"/>
          </w:tcPr>
          <w:p w14:paraId="3EBDE301" w14:textId="60A4EFD1" w:rsidR="00015505" w:rsidRPr="00EE6482" w:rsidRDefault="00015505" w:rsidP="00D52AC4">
            <w:pPr>
              <w:jc w:val="both"/>
              <w:rPr>
                <w:lang w:val="es-ES"/>
              </w:rPr>
            </w:pPr>
            <w:r w:rsidRPr="00EE6482">
              <w:rPr>
                <w:lang w:val="es-ES"/>
              </w:rPr>
              <w:t>Música y boxeo: experiencia didáctica de conciencia rítmica y regulación emocional</w:t>
            </w:r>
            <w:r w:rsidR="00D52AC4">
              <w:rPr>
                <w:lang w:val="es-ES"/>
              </w:rPr>
              <w:t>.</w:t>
            </w:r>
          </w:p>
        </w:tc>
        <w:tc>
          <w:tcPr>
            <w:tcW w:w="2268" w:type="dxa"/>
          </w:tcPr>
          <w:p w14:paraId="15BA7D6D" w14:textId="51493277" w:rsidR="00015505" w:rsidRPr="00EE6482" w:rsidRDefault="00015505" w:rsidP="008A779F">
            <w:r w:rsidRPr="00EE6482">
              <w:t>Hernán Eduardo Armijo Oyarce</w:t>
            </w:r>
          </w:p>
        </w:tc>
        <w:tc>
          <w:tcPr>
            <w:tcW w:w="2454" w:type="dxa"/>
          </w:tcPr>
          <w:p w14:paraId="2E6A6CD4" w14:textId="04F7A54D" w:rsidR="00015505" w:rsidRPr="00EE6482" w:rsidRDefault="00015505" w:rsidP="008A779F">
            <w:r w:rsidRPr="00EE6482">
              <w:t>Pedagogía en Música</w:t>
            </w:r>
          </w:p>
        </w:tc>
      </w:tr>
      <w:tr w:rsidR="00015505" w:rsidRPr="00EE6482" w14:paraId="11A13926" w14:textId="77777777" w:rsidTr="00D52AC4">
        <w:tc>
          <w:tcPr>
            <w:tcW w:w="4106" w:type="dxa"/>
          </w:tcPr>
          <w:p w14:paraId="318C3072" w14:textId="4C284B55" w:rsidR="00015505" w:rsidRPr="00EE6482" w:rsidRDefault="009D4486" w:rsidP="00D52AC4">
            <w:pPr>
              <w:jc w:val="both"/>
            </w:pPr>
            <w:r w:rsidRPr="00BB5D84">
              <w:t>La educación socio emocional en la clase de Historia: Un análisis tridimensional desde las emociones en la historia, las emociones en el aula, y la relación docente-estudiante</w:t>
            </w:r>
          </w:p>
        </w:tc>
        <w:tc>
          <w:tcPr>
            <w:tcW w:w="2268" w:type="dxa"/>
          </w:tcPr>
          <w:p w14:paraId="6A2B5FC6" w14:textId="0102E612" w:rsidR="00015505" w:rsidRPr="00EE6482" w:rsidRDefault="00015505" w:rsidP="008A779F">
            <w:r w:rsidRPr="00EE6482">
              <w:t>Gabriel Aros</w:t>
            </w:r>
          </w:p>
        </w:tc>
        <w:tc>
          <w:tcPr>
            <w:tcW w:w="2454" w:type="dxa"/>
          </w:tcPr>
          <w:p w14:paraId="1D063162" w14:textId="02DD5099" w:rsidR="00015505" w:rsidRPr="00EE6482" w:rsidRDefault="008603F8" w:rsidP="008A779F">
            <w:r w:rsidRPr="00EE6482">
              <w:t>Pedagogía</w:t>
            </w:r>
            <w:r w:rsidR="00015505" w:rsidRPr="00EE6482">
              <w:t xml:space="preserve"> en </w:t>
            </w:r>
            <w:r w:rsidR="00D52AC4">
              <w:t>H</w:t>
            </w:r>
            <w:r w:rsidR="00015505" w:rsidRPr="00EE6482">
              <w:t>istoria y Ciencias Sociales</w:t>
            </w:r>
          </w:p>
        </w:tc>
      </w:tr>
      <w:tr w:rsidR="00D52AC4" w:rsidRPr="00EE6482" w14:paraId="5396C2B0" w14:textId="77777777" w:rsidTr="00D52AC4">
        <w:tc>
          <w:tcPr>
            <w:tcW w:w="4106" w:type="dxa"/>
          </w:tcPr>
          <w:p w14:paraId="7DDE7C81" w14:textId="19F3E50C" w:rsidR="00D52AC4" w:rsidRPr="00EE6482" w:rsidRDefault="00D52AC4" w:rsidP="00D52AC4">
            <w:pPr>
              <w:jc w:val="both"/>
            </w:pPr>
            <w:r w:rsidRPr="00EE6482">
              <w:t>Indagación de las Competencias Socioemocionales evidenciadas en la formación profesional de los docentes de las áreas de Matemáticas y Ciencias que se desempeñan en un Liceo Bicentenario Técnico Profesional ubicado en la Comuna de Recoleta</w:t>
            </w:r>
          </w:p>
        </w:tc>
        <w:tc>
          <w:tcPr>
            <w:tcW w:w="2268" w:type="dxa"/>
          </w:tcPr>
          <w:p w14:paraId="5B5B6782" w14:textId="3CA6CD88" w:rsidR="00D52AC4" w:rsidRPr="00EE6482" w:rsidRDefault="00D52AC4" w:rsidP="00D52AC4">
            <w:pPr>
              <w:rPr>
                <w:lang w:val="es-ES"/>
              </w:rPr>
            </w:pPr>
            <w:r w:rsidRPr="00EE6482">
              <w:t>Tiare Cuevas González</w:t>
            </w:r>
          </w:p>
        </w:tc>
        <w:tc>
          <w:tcPr>
            <w:tcW w:w="2454" w:type="dxa"/>
          </w:tcPr>
          <w:p w14:paraId="5C9ECFCD" w14:textId="1307680C" w:rsidR="00D52AC4" w:rsidRPr="00EE6482" w:rsidRDefault="00D52AC4" w:rsidP="00D52AC4">
            <w:r w:rsidRPr="00EE6482">
              <w:t xml:space="preserve">Pedagogía en </w:t>
            </w:r>
            <w:r>
              <w:t>E</w:t>
            </w:r>
            <w:r w:rsidRPr="00EE6482">
              <w:t xml:space="preserve">ducación </w:t>
            </w:r>
            <w:r>
              <w:t>D</w:t>
            </w:r>
            <w:r w:rsidRPr="00EE6482">
              <w:t>iferencial</w:t>
            </w:r>
          </w:p>
        </w:tc>
      </w:tr>
      <w:tr w:rsidR="00D52AC4" w:rsidRPr="00EE6482" w14:paraId="579292A9" w14:textId="77777777" w:rsidTr="00D52AC4">
        <w:tc>
          <w:tcPr>
            <w:tcW w:w="4106" w:type="dxa"/>
          </w:tcPr>
          <w:p w14:paraId="7E942479" w14:textId="1E2F424B" w:rsidR="00D52AC4" w:rsidRPr="00EE6482" w:rsidRDefault="00D52AC4" w:rsidP="00D52AC4">
            <w:pPr>
              <w:jc w:val="both"/>
            </w:pPr>
            <w:r w:rsidRPr="00EE6482">
              <w:t>Prácticas musicales colaborativas e integración social en la segunda infancia</w:t>
            </w:r>
            <w:r>
              <w:t>.</w:t>
            </w:r>
          </w:p>
        </w:tc>
        <w:tc>
          <w:tcPr>
            <w:tcW w:w="2268" w:type="dxa"/>
          </w:tcPr>
          <w:p w14:paraId="14484200" w14:textId="20E871C7" w:rsidR="00D52AC4" w:rsidRPr="00EE6482" w:rsidRDefault="00D52AC4" w:rsidP="00D52AC4">
            <w:r w:rsidRPr="00EE6482">
              <w:t>Rocío Cancino</w:t>
            </w:r>
          </w:p>
        </w:tc>
        <w:tc>
          <w:tcPr>
            <w:tcW w:w="2454" w:type="dxa"/>
          </w:tcPr>
          <w:p w14:paraId="3318C035" w14:textId="738043C0" w:rsidR="00D52AC4" w:rsidRPr="00EE6482" w:rsidRDefault="00D52AC4" w:rsidP="00D52AC4">
            <w:r w:rsidRPr="00EE6482">
              <w:t>Pedagogía en Música</w:t>
            </w:r>
          </w:p>
        </w:tc>
      </w:tr>
      <w:tr w:rsidR="00D52AC4" w:rsidRPr="00EE6482" w14:paraId="61637D8F" w14:textId="77777777" w:rsidTr="00D52AC4">
        <w:tc>
          <w:tcPr>
            <w:tcW w:w="4106" w:type="dxa"/>
          </w:tcPr>
          <w:p w14:paraId="2D113C55" w14:textId="160EF7FD" w:rsidR="00D52AC4" w:rsidRPr="00EE6482" w:rsidRDefault="00D52AC4" w:rsidP="00D52AC4">
            <w:pPr>
              <w:jc w:val="both"/>
            </w:pPr>
            <w:r w:rsidRPr="00EE6482">
              <w:t xml:space="preserve">Las experiencias musicales en el fortalecimiento de la </w:t>
            </w:r>
            <w:r w:rsidRPr="00EE6482">
              <w:lastRenderedPageBreak/>
              <w:t>socioemocionalidad dentro del aula de clase</w:t>
            </w:r>
            <w:r>
              <w:t>.</w:t>
            </w:r>
          </w:p>
        </w:tc>
        <w:tc>
          <w:tcPr>
            <w:tcW w:w="2268" w:type="dxa"/>
          </w:tcPr>
          <w:p w14:paraId="094441AE" w14:textId="73066D2E" w:rsidR="00D52AC4" w:rsidRPr="00EE6482" w:rsidRDefault="00D52AC4" w:rsidP="00D52AC4">
            <w:r w:rsidRPr="00EE6482">
              <w:lastRenderedPageBreak/>
              <w:t>Rodrigo Lagos Leyton</w:t>
            </w:r>
          </w:p>
        </w:tc>
        <w:tc>
          <w:tcPr>
            <w:tcW w:w="2454" w:type="dxa"/>
          </w:tcPr>
          <w:p w14:paraId="1A98578D" w14:textId="471F67D2" w:rsidR="00D52AC4" w:rsidRPr="00EE6482" w:rsidRDefault="00D52AC4" w:rsidP="00D52AC4">
            <w:r w:rsidRPr="00EE6482">
              <w:t>Pedagogía en Música</w:t>
            </w:r>
          </w:p>
        </w:tc>
      </w:tr>
      <w:tr w:rsidR="00D52AC4" w:rsidRPr="00EE6482" w14:paraId="068F281A" w14:textId="77777777" w:rsidTr="00D52AC4">
        <w:tc>
          <w:tcPr>
            <w:tcW w:w="4106" w:type="dxa"/>
          </w:tcPr>
          <w:p w14:paraId="40D4BFC6" w14:textId="17F36FE4" w:rsidR="00D52AC4" w:rsidRPr="00EE6482" w:rsidRDefault="00D52AC4" w:rsidP="00D52AC4">
            <w:pPr>
              <w:jc w:val="both"/>
            </w:pPr>
            <w:r w:rsidRPr="00EE6482">
              <w:t>Inhala, siente y aprende: respiración y autorregulación en la clase de música.</w:t>
            </w:r>
          </w:p>
        </w:tc>
        <w:tc>
          <w:tcPr>
            <w:tcW w:w="2268" w:type="dxa"/>
          </w:tcPr>
          <w:p w14:paraId="3CCDED31" w14:textId="268BA3C7" w:rsidR="00D52AC4" w:rsidRPr="00EE6482" w:rsidRDefault="00D52AC4" w:rsidP="00D52AC4">
            <w:r w:rsidRPr="00EE6482">
              <w:t>Viviana María Núñez</w:t>
            </w:r>
          </w:p>
        </w:tc>
        <w:tc>
          <w:tcPr>
            <w:tcW w:w="2454" w:type="dxa"/>
          </w:tcPr>
          <w:p w14:paraId="4311379C" w14:textId="56CB8388" w:rsidR="00D52AC4" w:rsidRPr="00EE6482" w:rsidRDefault="00D52AC4" w:rsidP="00D52AC4">
            <w:r w:rsidRPr="00EE6482">
              <w:t>Pedagogía en Música</w:t>
            </w:r>
          </w:p>
        </w:tc>
      </w:tr>
      <w:tr w:rsidR="002523C2" w:rsidRPr="00EE6482" w14:paraId="06D035E9" w14:textId="77777777" w:rsidTr="00D52AC4">
        <w:tc>
          <w:tcPr>
            <w:tcW w:w="4106" w:type="dxa"/>
          </w:tcPr>
          <w:p w14:paraId="61ECEE29" w14:textId="3E3B7663" w:rsidR="002523C2" w:rsidRPr="00BB5D84" w:rsidRDefault="002523C2" w:rsidP="00D52AC4">
            <w:pPr>
              <w:jc w:val="both"/>
            </w:pPr>
            <w:r w:rsidRPr="00BB5D84">
              <w:rPr>
                <w:rFonts w:cs="Calibri"/>
              </w:rPr>
              <w:t>TikTok y la derechización juvenil: Análisis del aprendizaje político en jóvenes chilenos a través del discurso conservador.</w:t>
            </w:r>
          </w:p>
        </w:tc>
        <w:tc>
          <w:tcPr>
            <w:tcW w:w="2268" w:type="dxa"/>
          </w:tcPr>
          <w:p w14:paraId="597994A7" w14:textId="0A398890" w:rsidR="002523C2" w:rsidRPr="00BB5D84" w:rsidRDefault="002523C2" w:rsidP="00D52AC4">
            <w:r w:rsidRPr="00BB5D84">
              <w:rPr>
                <w:lang w:val="pt-PT"/>
              </w:rPr>
              <w:t>Tomas Azocar</w:t>
            </w:r>
          </w:p>
        </w:tc>
        <w:tc>
          <w:tcPr>
            <w:tcW w:w="2454" w:type="dxa"/>
          </w:tcPr>
          <w:p w14:paraId="2848AAE1" w14:textId="5C38B28F" w:rsidR="002523C2" w:rsidRPr="00BB5D84" w:rsidRDefault="002523C2" w:rsidP="00D52AC4">
            <w:r w:rsidRPr="00BB5D84">
              <w:t>Pedagogía en Historia y Ciencias Sociales</w:t>
            </w:r>
          </w:p>
        </w:tc>
      </w:tr>
    </w:tbl>
    <w:p w14:paraId="1958D39F" w14:textId="69FFFB95" w:rsidR="00015505" w:rsidRDefault="00015505" w:rsidP="005C1EAA"/>
    <w:p w14:paraId="39846444" w14:textId="77777777" w:rsidR="00223EA8" w:rsidRDefault="00223EA8" w:rsidP="005C1EAA"/>
    <w:p w14:paraId="2D764ACC" w14:textId="77777777" w:rsidR="00223EA8" w:rsidRDefault="00223EA8" w:rsidP="005C1EAA"/>
    <w:p w14:paraId="27EDF9DE" w14:textId="77777777" w:rsidR="00223EA8" w:rsidRDefault="00223EA8" w:rsidP="005C1EA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454"/>
      </w:tblGrid>
      <w:tr w:rsidR="00223EA8" w:rsidRPr="00D52AC4" w14:paraId="01441A5B" w14:textId="77777777" w:rsidTr="00751670">
        <w:tc>
          <w:tcPr>
            <w:tcW w:w="8828" w:type="dxa"/>
            <w:gridSpan w:val="3"/>
            <w:shd w:val="clear" w:color="auto" w:fill="D9F2D0" w:themeFill="accent6" w:themeFillTint="33"/>
          </w:tcPr>
          <w:p w14:paraId="1CA0B229" w14:textId="77777777" w:rsidR="00223EA8" w:rsidRPr="00EE6482" w:rsidRDefault="00223EA8" w:rsidP="00751670">
            <w:pPr>
              <w:rPr>
                <w:b/>
                <w:bCs/>
                <w:lang w:val="es-ES"/>
              </w:rPr>
            </w:pPr>
            <w:r w:rsidRPr="00EE6482">
              <w:rPr>
                <w:b/>
                <w:bCs/>
                <w:lang w:val="es-ES"/>
              </w:rPr>
              <w:t>Mesa 5: METODOLOGÍAS EDUCATIVAS, TIC, INNOVACIÓN Y PRÁCTICA DOCENTE</w:t>
            </w:r>
          </w:p>
          <w:p w14:paraId="5BDF99BF" w14:textId="77777777" w:rsidR="00223EA8" w:rsidRPr="00D52AC4" w:rsidRDefault="00223EA8" w:rsidP="00751670">
            <w:pPr>
              <w:rPr>
                <w:lang w:val="pt-PT"/>
              </w:rPr>
            </w:pPr>
            <w:r w:rsidRPr="00D52AC4">
              <w:rPr>
                <w:lang w:val="pt-PT"/>
              </w:rPr>
              <w:t>Moderador/a: Luz Eliana Cisternas</w:t>
            </w:r>
            <w:r>
              <w:rPr>
                <w:lang w:val="pt-PT"/>
              </w:rPr>
              <w:t xml:space="preserve"> y Diego García.</w:t>
            </w:r>
          </w:p>
          <w:p w14:paraId="2C1A1FD6" w14:textId="77777777" w:rsidR="00223EA8" w:rsidRPr="00D52AC4" w:rsidRDefault="00223EA8" w:rsidP="00751670">
            <w:pPr>
              <w:rPr>
                <w:b/>
                <w:bCs/>
                <w:lang w:val="pt-PT"/>
              </w:rPr>
            </w:pPr>
            <w:r w:rsidRPr="00EE6482">
              <w:rPr>
                <w:lang w:val="pt-PT"/>
              </w:rPr>
              <w:t xml:space="preserve">Sala 201 Edificio Oriente </w:t>
            </w:r>
            <w:r w:rsidRPr="00EE6482">
              <w:rPr>
                <w:b/>
                <w:bCs/>
                <w:lang w:val="pt-PT"/>
              </w:rPr>
              <w:t>Salvador Sanfuentes 2355</w:t>
            </w:r>
          </w:p>
        </w:tc>
      </w:tr>
      <w:tr w:rsidR="00223EA8" w:rsidRPr="00B8556B" w14:paraId="30F25FDD" w14:textId="77777777" w:rsidTr="00751670">
        <w:tc>
          <w:tcPr>
            <w:tcW w:w="4106" w:type="dxa"/>
            <w:shd w:val="clear" w:color="auto" w:fill="47D459" w:themeFill="accent3" w:themeFillTint="99"/>
          </w:tcPr>
          <w:p w14:paraId="2CB3BEB8" w14:textId="77777777" w:rsidR="00223EA8" w:rsidRPr="00B8556B" w:rsidRDefault="00223EA8" w:rsidP="00751670">
            <w:pPr>
              <w:rPr>
                <w:b/>
                <w:bCs/>
                <w:lang w:val="es-ES"/>
              </w:rPr>
            </w:pPr>
            <w:r w:rsidRPr="00B8556B">
              <w:rPr>
                <w:b/>
                <w:bCs/>
                <w:lang w:val="es-ES"/>
              </w:rPr>
              <w:t>Título de la ponencia</w:t>
            </w:r>
          </w:p>
        </w:tc>
        <w:tc>
          <w:tcPr>
            <w:tcW w:w="2268" w:type="dxa"/>
            <w:shd w:val="clear" w:color="auto" w:fill="47D459" w:themeFill="accent3" w:themeFillTint="99"/>
          </w:tcPr>
          <w:p w14:paraId="06A87263" w14:textId="77777777" w:rsidR="00223EA8" w:rsidRPr="00B8556B" w:rsidRDefault="00223EA8" w:rsidP="00751670">
            <w:pPr>
              <w:rPr>
                <w:b/>
                <w:bCs/>
              </w:rPr>
            </w:pPr>
            <w:r w:rsidRPr="00B8556B">
              <w:rPr>
                <w:b/>
                <w:bCs/>
              </w:rPr>
              <w:t>Expositor/a/es/as</w:t>
            </w:r>
          </w:p>
        </w:tc>
        <w:tc>
          <w:tcPr>
            <w:tcW w:w="2454" w:type="dxa"/>
            <w:shd w:val="clear" w:color="auto" w:fill="47D459" w:themeFill="accent3" w:themeFillTint="99"/>
          </w:tcPr>
          <w:p w14:paraId="07390145" w14:textId="77777777" w:rsidR="00223EA8" w:rsidRPr="00B8556B" w:rsidRDefault="00223EA8" w:rsidP="00751670">
            <w:pPr>
              <w:rPr>
                <w:b/>
                <w:bCs/>
              </w:rPr>
            </w:pPr>
            <w:r w:rsidRPr="00B8556B">
              <w:rPr>
                <w:b/>
                <w:bCs/>
              </w:rPr>
              <w:t>Carrera</w:t>
            </w:r>
          </w:p>
        </w:tc>
      </w:tr>
      <w:tr w:rsidR="00223EA8" w:rsidRPr="00B8556B" w14:paraId="355EF8CB" w14:textId="77777777" w:rsidTr="00751670">
        <w:tc>
          <w:tcPr>
            <w:tcW w:w="4106" w:type="dxa"/>
          </w:tcPr>
          <w:p w14:paraId="5D546E6C" w14:textId="77777777" w:rsidR="00223EA8" w:rsidRPr="00B8556B" w:rsidRDefault="00223EA8" w:rsidP="00751670">
            <w:pPr>
              <w:jc w:val="both"/>
              <w:rPr>
                <w:lang w:val="es-ES"/>
              </w:rPr>
            </w:pPr>
            <w:r w:rsidRPr="00B8556B">
              <w:rPr>
                <w:lang w:val="es-ES"/>
              </w:rPr>
              <w:t>Impacto de las estrategias innovadoras en la retención de estudiantes de educación media en un liceo de la comuna de Maipú.</w:t>
            </w:r>
          </w:p>
        </w:tc>
        <w:tc>
          <w:tcPr>
            <w:tcW w:w="2268" w:type="dxa"/>
          </w:tcPr>
          <w:p w14:paraId="0B1D1239" w14:textId="77777777" w:rsidR="00223EA8" w:rsidRPr="00B8556B" w:rsidRDefault="00223EA8" w:rsidP="00751670">
            <w:pPr>
              <w:rPr>
                <w:lang w:val="pt-PT"/>
              </w:rPr>
            </w:pPr>
            <w:r w:rsidRPr="00B8556B">
              <w:rPr>
                <w:lang w:val="pt-PT"/>
              </w:rPr>
              <w:t>Ignacia Ramírez Polanco y Romina Urbina Rebolledo </w:t>
            </w:r>
          </w:p>
        </w:tc>
        <w:tc>
          <w:tcPr>
            <w:tcW w:w="2454" w:type="dxa"/>
          </w:tcPr>
          <w:p w14:paraId="7550BC91" w14:textId="77777777" w:rsidR="00223EA8" w:rsidRPr="00B8556B" w:rsidRDefault="00223EA8" w:rsidP="00751670">
            <w:pPr>
              <w:rPr>
                <w:lang w:val="pt-PT"/>
              </w:rPr>
            </w:pPr>
            <w:r w:rsidRPr="00B8556B">
              <w:t xml:space="preserve">Pedagogía en </w:t>
            </w:r>
            <w:r>
              <w:t>E</w:t>
            </w:r>
            <w:r w:rsidRPr="00B8556B">
              <w:t xml:space="preserve">ducación </w:t>
            </w:r>
            <w:r>
              <w:t>D</w:t>
            </w:r>
            <w:r w:rsidRPr="00B8556B">
              <w:t>iferencial</w:t>
            </w:r>
          </w:p>
        </w:tc>
      </w:tr>
      <w:tr w:rsidR="00223EA8" w:rsidRPr="00B8556B" w14:paraId="787B9A4B" w14:textId="77777777" w:rsidTr="00751670">
        <w:tc>
          <w:tcPr>
            <w:tcW w:w="4106" w:type="dxa"/>
          </w:tcPr>
          <w:p w14:paraId="177B4FCD" w14:textId="77777777" w:rsidR="00223EA8" w:rsidRPr="00BB5D84" w:rsidRDefault="00223EA8" w:rsidP="00751670">
            <w:pPr>
              <w:jc w:val="both"/>
            </w:pPr>
            <w:r w:rsidRPr="00BB5D84">
              <w:rPr>
                <w:rFonts w:cs="Calibri"/>
              </w:rPr>
              <w:t>Priorización del catolicismo en comunidades educativas pastorales chilenas e identidad profesional: una mirada desde la práctica docente</w:t>
            </w:r>
          </w:p>
        </w:tc>
        <w:tc>
          <w:tcPr>
            <w:tcW w:w="2268" w:type="dxa"/>
          </w:tcPr>
          <w:p w14:paraId="70B12CF5" w14:textId="77777777" w:rsidR="00223EA8" w:rsidRPr="00B8556B" w:rsidRDefault="00223EA8" w:rsidP="00751670">
            <w:r w:rsidRPr="00B8556B">
              <w:t>Mariana Sánchez</w:t>
            </w:r>
          </w:p>
        </w:tc>
        <w:tc>
          <w:tcPr>
            <w:tcW w:w="2454" w:type="dxa"/>
          </w:tcPr>
          <w:p w14:paraId="5816A9C4" w14:textId="77777777" w:rsidR="00223EA8" w:rsidRPr="00B8556B" w:rsidRDefault="00223EA8" w:rsidP="00751670">
            <w:r w:rsidRPr="00B8556B">
              <w:t xml:space="preserve">Pedagogía en </w:t>
            </w:r>
            <w:r>
              <w:t>H</w:t>
            </w:r>
            <w:r w:rsidRPr="00B8556B">
              <w:t>istoria y Ciencias Sociales</w:t>
            </w:r>
          </w:p>
        </w:tc>
      </w:tr>
      <w:tr w:rsidR="00223EA8" w:rsidRPr="00B8556B" w14:paraId="3D4CB23B" w14:textId="77777777" w:rsidTr="00751670">
        <w:tc>
          <w:tcPr>
            <w:tcW w:w="4106" w:type="dxa"/>
          </w:tcPr>
          <w:p w14:paraId="38DB2423" w14:textId="77777777" w:rsidR="00223EA8" w:rsidRPr="00BB5D84" w:rsidRDefault="00223EA8" w:rsidP="00751670">
            <w:pPr>
              <w:jc w:val="both"/>
            </w:pPr>
            <w:r w:rsidRPr="00BB5D84">
              <w:rPr>
                <w:rFonts w:cs="Calibri"/>
              </w:rPr>
              <w:t>Afectividad y deserción docente: desentrañando afectos tras la deserción de estudiantes de pedagogía en educación media</w:t>
            </w:r>
          </w:p>
        </w:tc>
        <w:tc>
          <w:tcPr>
            <w:tcW w:w="2268" w:type="dxa"/>
          </w:tcPr>
          <w:p w14:paraId="4A0613FA" w14:textId="77777777" w:rsidR="00223EA8" w:rsidRPr="00B8556B" w:rsidRDefault="00223EA8" w:rsidP="00751670">
            <w:r>
              <w:t>Daniela Montec</w:t>
            </w:r>
            <w:r w:rsidRPr="00B8556B">
              <w:t>inos</w:t>
            </w:r>
          </w:p>
        </w:tc>
        <w:tc>
          <w:tcPr>
            <w:tcW w:w="2454" w:type="dxa"/>
          </w:tcPr>
          <w:p w14:paraId="66393FAD" w14:textId="77777777" w:rsidR="00223EA8" w:rsidRPr="00B8556B" w:rsidRDefault="00223EA8" w:rsidP="00751670">
            <w:r w:rsidRPr="00B8556B">
              <w:t xml:space="preserve">Pedagogía en </w:t>
            </w:r>
            <w:r>
              <w:t>H</w:t>
            </w:r>
            <w:r w:rsidRPr="00B8556B">
              <w:t>istoria y Ciencias Sociales</w:t>
            </w:r>
          </w:p>
        </w:tc>
      </w:tr>
      <w:tr w:rsidR="00223EA8" w:rsidRPr="00B8556B" w14:paraId="29DC378A" w14:textId="77777777" w:rsidTr="00751670">
        <w:tc>
          <w:tcPr>
            <w:tcW w:w="4106" w:type="dxa"/>
          </w:tcPr>
          <w:p w14:paraId="425E47DE" w14:textId="77777777" w:rsidR="00223EA8" w:rsidRPr="00B8556B" w:rsidRDefault="00223EA8" w:rsidP="00751670">
            <w:pPr>
              <w:jc w:val="both"/>
              <w:rPr>
                <w:rFonts w:cs="Calibri"/>
              </w:rPr>
            </w:pPr>
            <w:r w:rsidRPr="00B8556B">
              <w:t>La Influencia de las Metodologías Activas Participativas en las experiencias de aprendizaje intencionadas por los Docentes de Octavo y Tercero Medio de un Liceo Comercial en Enseñanza Media perteneciente a la Comuna de Santiago</w:t>
            </w:r>
            <w:r>
              <w:t>.</w:t>
            </w:r>
          </w:p>
        </w:tc>
        <w:tc>
          <w:tcPr>
            <w:tcW w:w="2268" w:type="dxa"/>
          </w:tcPr>
          <w:p w14:paraId="35F7DF99" w14:textId="77777777" w:rsidR="00223EA8" w:rsidRPr="00B8556B" w:rsidRDefault="00223EA8" w:rsidP="00751670">
            <w:r w:rsidRPr="00B8556B">
              <w:rPr>
                <w:lang w:val="es-ES"/>
              </w:rPr>
              <w:t>Constanza Contreras y</w:t>
            </w:r>
            <w:r w:rsidRPr="00B8556B">
              <w:t> </w:t>
            </w:r>
          </w:p>
          <w:p w14:paraId="0149C328" w14:textId="77777777" w:rsidR="00223EA8" w:rsidRPr="00B8556B" w:rsidRDefault="00223EA8" w:rsidP="00751670">
            <w:r w:rsidRPr="00B8556B">
              <w:rPr>
                <w:lang w:val="es-ES"/>
              </w:rPr>
              <w:t>Catalina Ureta.</w:t>
            </w:r>
            <w:r w:rsidRPr="00B8556B">
              <w:t> </w:t>
            </w:r>
          </w:p>
          <w:p w14:paraId="05D08F74" w14:textId="77777777" w:rsidR="00223EA8" w:rsidRPr="00B8556B" w:rsidRDefault="00223EA8" w:rsidP="00751670"/>
        </w:tc>
        <w:tc>
          <w:tcPr>
            <w:tcW w:w="2454" w:type="dxa"/>
          </w:tcPr>
          <w:p w14:paraId="2D1C1847" w14:textId="77777777" w:rsidR="00223EA8" w:rsidRPr="00B8556B" w:rsidRDefault="00223EA8" w:rsidP="00751670">
            <w:r w:rsidRPr="00B8556B">
              <w:t xml:space="preserve">Pedagogía en </w:t>
            </w:r>
            <w:r>
              <w:t>E</w:t>
            </w:r>
            <w:r w:rsidRPr="00B8556B">
              <w:t xml:space="preserve">ducación </w:t>
            </w:r>
            <w:r>
              <w:t>D</w:t>
            </w:r>
            <w:r w:rsidRPr="00B8556B">
              <w:t>iferencial</w:t>
            </w:r>
          </w:p>
        </w:tc>
      </w:tr>
      <w:tr w:rsidR="00223EA8" w:rsidRPr="00B8556B" w14:paraId="5BED6BB7" w14:textId="77777777" w:rsidTr="00751670">
        <w:tc>
          <w:tcPr>
            <w:tcW w:w="4106" w:type="dxa"/>
          </w:tcPr>
          <w:p w14:paraId="004B7839" w14:textId="77777777" w:rsidR="00223EA8" w:rsidRPr="00B8556B" w:rsidRDefault="00223EA8" w:rsidP="00751670">
            <w:pPr>
              <w:jc w:val="both"/>
            </w:pPr>
            <w:r w:rsidRPr="00BB5D84">
              <w:t xml:space="preserve">Posibilidades de la incorporación de </w:t>
            </w:r>
            <w:r w:rsidRPr="00BB5D84">
              <w:lastRenderedPageBreak/>
              <w:t>herramientas digitales en el aula de Historia.</w:t>
            </w:r>
          </w:p>
        </w:tc>
        <w:tc>
          <w:tcPr>
            <w:tcW w:w="2268" w:type="dxa"/>
          </w:tcPr>
          <w:p w14:paraId="6A4FDEAF" w14:textId="77777777" w:rsidR="00223EA8" w:rsidRPr="00B8556B" w:rsidRDefault="00223EA8" w:rsidP="00751670">
            <w:r w:rsidRPr="00B8556B">
              <w:rPr>
                <w:lang w:val="es-ES"/>
              </w:rPr>
              <w:lastRenderedPageBreak/>
              <w:t xml:space="preserve">Esteban </w:t>
            </w:r>
            <w:r w:rsidRPr="00B8556B">
              <w:rPr>
                <w:lang w:val="es-ES"/>
              </w:rPr>
              <w:lastRenderedPageBreak/>
              <w:t>Montecinos y Gonzalo Peña</w:t>
            </w:r>
            <w:r w:rsidRPr="00B8556B">
              <w:t> </w:t>
            </w:r>
          </w:p>
        </w:tc>
        <w:tc>
          <w:tcPr>
            <w:tcW w:w="2454" w:type="dxa"/>
          </w:tcPr>
          <w:p w14:paraId="151EDC12" w14:textId="77777777" w:rsidR="00223EA8" w:rsidRPr="00B8556B" w:rsidRDefault="00223EA8" w:rsidP="00751670">
            <w:r w:rsidRPr="00B8556B">
              <w:lastRenderedPageBreak/>
              <w:t xml:space="preserve">Pedagogía en </w:t>
            </w:r>
            <w:r>
              <w:t>H</w:t>
            </w:r>
            <w:r w:rsidRPr="00B8556B">
              <w:t xml:space="preserve">istoria </w:t>
            </w:r>
            <w:r w:rsidRPr="00B8556B">
              <w:lastRenderedPageBreak/>
              <w:t>y Ciencias Sociales</w:t>
            </w:r>
          </w:p>
        </w:tc>
      </w:tr>
      <w:tr w:rsidR="00223EA8" w:rsidRPr="00B8556B" w14:paraId="2D146F88" w14:textId="77777777" w:rsidTr="00751670">
        <w:tc>
          <w:tcPr>
            <w:tcW w:w="4106" w:type="dxa"/>
          </w:tcPr>
          <w:p w14:paraId="3E4A28C4" w14:textId="77777777" w:rsidR="00223EA8" w:rsidRPr="00B8556B" w:rsidRDefault="00223EA8" w:rsidP="00751670">
            <w:pPr>
              <w:jc w:val="both"/>
            </w:pPr>
            <w:r w:rsidRPr="00B8556B">
              <w:lastRenderedPageBreak/>
              <w:t xml:space="preserve">Propuesta didáctica de educación </w:t>
            </w:r>
            <w:proofErr w:type="spellStart"/>
            <w:r w:rsidRPr="00B8556B">
              <w:t>ecosocial</w:t>
            </w:r>
            <w:proofErr w:type="spellEnd"/>
            <w:r w:rsidRPr="00B8556B">
              <w:t>.</w:t>
            </w:r>
          </w:p>
        </w:tc>
        <w:tc>
          <w:tcPr>
            <w:tcW w:w="2268" w:type="dxa"/>
          </w:tcPr>
          <w:p w14:paraId="3E0AC683" w14:textId="77777777" w:rsidR="00223EA8" w:rsidRPr="00B8556B" w:rsidRDefault="00223EA8" w:rsidP="00751670">
            <w:r w:rsidRPr="00B8556B">
              <w:t>Carlos Hidalgo</w:t>
            </w:r>
          </w:p>
        </w:tc>
        <w:tc>
          <w:tcPr>
            <w:tcW w:w="2454" w:type="dxa"/>
          </w:tcPr>
          <w:p w14:paraId="3E6E6B3A" w14:textId="77777777" w:rsidR="00223EA8" w:rsidRPr="00B8556B" w:rsidRDefault="00223EA8" w:rsidP="00751670">
            <w:r w:rsidRPr="00B8556B">
              <w:t xml:space="preserve">Pedagogía en </w:t>
            </w:r>
            <w:r>
              <w:t>H</w:t>
            </w:r>
            <w:r w:rsidRPr="00B8556B">
              <w:t>istoria y Ciencias Sociales</w:t>
            </w:r>
          </w:p>
        </w:tc>
      </w:tr>
      <w:tr w:rsidR="00223EA8" w:rsidRPr="00B8556B" w14:paraId="1F5A9D99" w14:textId="77777777" w:rsidTr="00751670">
        <w:tc>
          <w:tcPr>
            <w:tcW w:w="4106" w:type="dxa"/>
          </w:tcPr>
          <w:p w14:paraId="0407779F" w14:textId="77777777" w:rsidR="00223EA8" w:rsidRPr="00B8556B" w:rsidRDefault="00223EA8" w:rsidP="00751670">
            <w:pPr>
              <w:jc w:val="both"/>
            </w:pPr>
            <w:r w:rsidRPr="00B617AE">
              <w:t>Más allá de septiembre: rol del docente de música en la enseñanza de la identidad cultural chilena en el aula escolar</w:t>
            </w:r>
          </w:p>
        </w:tc>
        <w:tc>
          <w:tcPr>
            <w:tcW w:w="2268" w:type="dxa"/>
          </w:tcPr>
          <w:p w14:paraId="2D84BF9E" w14:textId="77777777" w:rsidR="00223EA8" w:rsidRPr="00B8556B" w:rsidRDefault="00223EA8" w:rsidP="00751670">
            <w:proofErr w:type="spellStart"/>
            <w:r w:rsidRPr="00B617AE">
              <w:t>Nantü</w:t>
            </w:r>
            <w:proofErr w:type="spellEnd"/>
            <w:r w:rsidRPr="00B617AE">
              <w:t xml:space="preserve"> Amanda Herrera Gaete </w:t>
            </w:r>
          </w:p>
        </w:tc>
        <w:tc>
          <w:tcPr>
            <w:tcW w:w="2454" w:type="dxa"/>
          </w:tcPr>
          <w:p w14:paraId="58B7D45B" w14:textId="77777777" w:rsidR="00223EA8" w:rsidRPr="00B8556B" w:rsidRDefault="00223EA8" w:rsidP="00751670">
            <w:r w:rsidRPr="00B617AE">
              <w:t>Pedagogía en Música</w:t>
            </w:r>
          </w:p>
        </w:tc>
      </w:tr>
    </w:tbl>
    <w:p w14:paraId="6DD2F205" w14:textId="77777777" w:rsidR="00223EA8" w:rsidRDefault="00223EA8" w:rsidP="005C1EAA"/>
    <w:p w14:paraId="72679E59" w14:textId="0A52BD37" w:rsidR="472AA843" w:rsidRDefault="472AA843"/>
    <w:p w14:paraId="7A51D951" w14:textId="01F3381D" w:rsidR="472AA843" w:rsidRDefault="472AA843"/>
    <w:p w14:paraId="29C60534" w14:textId="6AF4CCF3" w:rsidR="472AA843" w:rsidRDefault="472AA843"/>
    <w:p w14:paraId="62D60CB5" w14:textId="77777777" w:rsidR="00223EA8" w:rsidRDefault="00223EA8" w:rsidP="005C1EA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61"/>
        <w:gridCol w:w="2213"/>
        <w:gridCol w:w="2454"/>
      </w:tblGrid>
      <w:tr w:rsidR="00015505" w:rsidRPr="00EE6482" w14:paraId="18A9AEAF" w14:textId="77777777" w:rsidTr="00223EA8">
        <w:tc>
          <w:tcPr>
            <w:tcW w:w="8828" w:type="dxa"/>
            <w:gridSpan w:val="3"/>
            <w:shd w:val="clear" w:color="auto" w:fill="D9F2D0" w:themeFill="accent6" w:themeFillTint="33"/>
          </w:tcPr>
          <w:p w14:paraId="681D8849" w14:textId="77777777" w:rsidR="00015505" w:rsidRPr="00EE6482" w:rsidRDefault="00015505" w:rsidP="00015505">
            <w:pPr>
              <w:rPr>
                <w:b/>
                <w:bCs/>
              </w:rPr>
            </w:pPr>
            <w:r w:rsidRPr="00EE6482">
              <w:rPr>
                <w:b/>
                <w:bCs/>
              </w:rPr>
              <w:t>MESA 6: HISTORIA, MEMORIA Y MOVIMIENTOS SOCIALES.</w:t>
            </w:r>
          </w:p>
          <w:p w14:paraId="78D2CF83" w14:textId="395D54CA" w:rsidR="00015505" w:rsidRPr="00DB166B" w:rsidRDefault="00015505" w:rsidP="00015505">
            <w:r w:rsidRPr="00DB166B">
              <w:t>Moderador/a: Beatriz Areyuna</w:t>
            </w:r>
            <w:r w:rsidR="00B8556B">
              <w:t>.</w:t>
            </w:r>
          </w:p>
          <w:p w14:paraId="14C65B4F" w14:textId="41B967AC" w:rsidR="00A07589" w:rsidRPr="00EE6482" w:rsidRDefault="00015505" w:rsidP="008A779F">
            <w:pPr>
              <w:rPr>
                <w:lang w:val="pt-PT"/>
              </w:rPr>
            </w:pPr>
            <w:r w:rsidRPr="00EE6482">
              <w:rPr>
                <w:b/>
                <w:bCs/>
                <w:lang w:val="pt-PT"/>
              </w:rPr>
              <w:t>Auditorio Salvador Sanfuentes</w:t>
            </w:r>
            <w:r w:rsidRPr="00EE6482">
              <w:rPr>
                <w:lang w:val="pt-PT"/>
              </w:rPr>
              <w:t xml:space="preserve"> Edificio Oriente, Salvador Sanfuentes 2355</w:t>
            </w:r>
          </w:p>
        </w:tc>
      </w:tr>
      <w:tr w:rsidR="00015505" w:rsidRPr="00EE6482" w14:paraId="61DCEA56" w14:textId="77777777" w:rsidTr="002523C2">
        <w:tc>
          <w:tcPr>
            <w:tcW w:w="4161" w:type="dxa"/>
            <w:shd w:val="clear" w:color="auto" w:fill="47D459" w:themeFill="accent3" w:themeFillTint="99"/>
          </w:tcPr>
          <w:p w14:paraId="409F1FE7" w14:textId="77777777" w:rsidR="00015505" w:rsidRPr="00B8556B" w:rsidRDefault="00015505" w:rsidP="008A779F">
            <w:pPr>
              <w:rPr>
                <w:b/>
                <w:bCs/>
                <w:lang w:val="es-ES"/>
              </w:rPr>
            </w:pPr>
            <w:r w:rsidRPr="00B8556B">
              <w:rPr>
                <w:b/>
                <w:bCs/>
                <w:lang w:val="es-ES"/>
              </w:rPr>
              <w:t>Título de la ponencia</w:t>
            </w:r>
          </w:p>
        </w:tc>
        <w:tc>
          <w:tcPr>
            <w:tcW w:w="2213" w:type="dxa"/>
            <w:shd w:val="clear" w:color="auto" w:fill="47D459" w:themeFill="accent3" w:themeFillTint="99"/>
          </w:tcPr>
          <w:p w14:paraId="3397C0D4" w14:textId="77777777" w:rsidR="00015505" w:rsidRPr="00B8556B" w:rsidRDefault="00015505" w:rsidP="008A779F">
            <w:pPr>
              <w:rPr>
                <w:b/>
                <w:bCs/>
              </w:rPr>
            </w:pPr>
            <w:r w:rsidRPr="00B8556B">
              <w:rPr>
                <w:b/>
                <w:bCs/>
              </w:rPr>
              <w:t>Expositor/a/es/as</w:t>
            </w:r>
          </w:p>
        </w:tc>
        <w:tc>
          <w:tcPr>
            <w:tcW w:w="2454" w:type="dxa"/>
            <w:shd w:val="clear" w:color="auto" w:fill="47D459" w:themeFill="accent3" w:themeFillTint="99"/>
          </w:tcPr>
          <w:p w14:paraId="5FCD4BAC" w14:textId="77777777" w:rsidR="00015505" w:rsidRPr="00B8556B" w:rsidRDefault="00015505" w:rsidP="008A779F">
            <w:pPr>
              <w:rPr>
                <w:b/>
                <w:bCs/>
              </w:rPr>
            </w:pPr>
            <w:r w:rsidRPr="00B8556B">
              <w:rPr>
                <w:b/>
                <w:bCs/>
              </w:rPr>
              <w:t>Carrera</w:t>
            </w:r>
          </w:p>
        </w:tc>
      </w:tr>
      <w:tr w:rsidR="00015505" w:rsidRPr="00EE6482" w14:paraId="0DBCB1B5" w14:textId="77777777" w:rsidTr="002523C2">
        <w:tc>
          <w:tcPr>
            <w:tcW w:w="4161" w:type="dxa"/>
          </w:tcPr>
          <w:p w14:paraId="7316D1CF" w14:textId="4D048201" w:rsidR="00015505" w:rsidRPr="00EE6482" w:rsidRDefault="00EB5FEF" w:rsidP="00B8556B">
            <w:pPr>
              <w:jc w:val="both"/>
              <w:rPr>
                <w:lang w:val="es-ES"/>
              </w:rPr>
            </w:pPr>
            <w:r w:rsidRPr="00EE6482">
              <w:rPr>
                <w:lang w:val="es-ES"/>
              </w:rPr>
              <w:t>Del espacio privado al público: correspondencia y periódico del MEMCH en la articulación de un proyecto feminista en Chile (1935-1949).</w:t>
            </w:r>
          </w:p>
        </w:tc>
        <w:tc>
          <w:tcPr>
            <w:tcW w:w="2213" w:type="dxa"/>
          </w:tcPr>
          <w:p w14:paraId="4D7BF9F8" w14:textId="31CEB623" w:rsidR="00015505" w:rsidRPr="00EE6482" w:rsidRDefault="00EB5FEF" w:rsidP="008A779F">
            <w:r w:rsidRPr="00EE6482">
              <w:t xml:space="preserve">Valentina Muñoz </w:t>
            </w:r>
            <w:r w:rsidR="00B8556B">
              <w:t>V</w:t>
            </w:r>
            <w:r w:rsidRPr="00EE6482">
              <w:t>ega</w:t>
            </w:r>
          </w:p>
        </w:tc>
        <w:tc>
          <w:tcPr>
            <w:tcW w:w="2454" w:type="dxa"/>
          </w:tcPr>
          <w:p w14:paraId="28317E08" w14:textId="50F86EAE" w:rsidR="00015505" w:rsidRPr="00EE6482" w:rsidRDefault="00EB5FEF" w:rsidP="008A779F">
            <w:r w:rsidRPr="00EE6482">
              <w:t>Licenciatura en Historia</w:t>
            </w:r>
          </w:p>
        </w:tc>
      </w:tr>
      <w:tr w:rsidR="00015505" w:rsidRPr="00EE6482" w14:paraId="049433E9" w14:textId="77777777" w:rsidTr="002523C2">
        <w:tc>
          <w:tcPr>
            <w:tcW w:w="4161" w:type="dxa"/>
          </w:tcPr>
          <w:p w14:paraId="1AFA1418" w14:textId="60BFFA73" w:rsidR="00015505" w:rsidRPr="00EE6482" w:rsidRDefault="00EB5FEF" w:rsidP="00B8556B">
            <w:pPr>
              <w:jc w:val="both"/>
            </w:pPr>
            <w:proofErr w:type="spellStart"/>
            <w:r w:rsidRPr="00EE6482">
              <w:t>Colo</w:t>
            </w:r>
            <w:proofErr w:type="spellEnd"/>
            <w:r w:rsidRPr="00EE6482">
              <w:t xml:space="preserve"> </w:t>
            </w:r>
            <w:proofErr w:type="spellStart"/>
            <w:r w:rsidRPr="00EE6482">
              <w:t>Colo</w:t>
            </w:r>
            <w:proofErr w:type="spellEnd"/>
            <w:r w:rsidRPr="00EE6482">
              <w:t xml:space="preserve"> con memoria: memoria colectiva, clase trabajadora y cultura popular en Santiago, desde 1973-2025.</w:t>
            </w:r>
          </w:p>
        </w:tc>
        <w:tc>
          <w:tcPr>
            <w:tcW w:w="2213" w:type="dxa"/>
          </w:tcPr>
          <w:p w14:paraId="06E19E0F" w14:textId="0C79E54D" w:rsidR="00015505" w:rsidRPr="00EE6482" w:rsidRDefault="00EB5FEF" w:rsidP="008A779F">
            <w:r w:rsidRPr="00EE6482">
              <w:t xml:space="preserve">Constanza </w:t>
            </w:r>
            <w:proofErr w:type="spellStart"/>
            <w:r w:rsidRPr="00EE6482">
              <w:t>Somodevilla</w:t>
            </w:r>
            <w:proofErr w:type="spellEnd"/>
            <w:r w:rsidRPr="00EE6482">
              <w:t xml:space="preserve"> de la Fuente</w:t>
            </w:r>
          </w:p>
        </w:tc>
        <w:tc>
          <w:tcPr>
            <w:tcW w:w="2454" w:type="dxa"/>
          </w:tcPr>
          <w:p w14:paraId="187967EA" w14:textId="2EE898A9" w:rsidR="00015505" w:rsidRPr="00EE6482" w:rsidRDefault="00EB5FEF" w:rsidP="008A779F">
            <w:r w:rsidRPr="00EE6482">
              <w:t>Licenciatura en Historia</w:t>
            </w:r>
          </w:p>
        </w:tc>
      </w:tr>
      <w:tr w:rsidR="00015505" w:rsidRPr="00EE6482" w14:paraId="50FB99B4" w14:textId="77777777" w:rsidTr="002523C2">
        <w:tc>
          <w:tcPr>
            <w:tcW w:w="4161" w:type="dxa"/>
          </w:tcPr>
          <w:p w14:paraId="44981217" w14:textId="60C81C39" w:rsidR="00015505" w:rsidRPr="00EE6482" w:rsidRDefault="00EB5FEF" w:rsidP="00B8556B">
            <w:pPr>
              <w:jc w:val="both"/>
            </w:pPr>
            <w:r w:rsidRPr="00EE6482">
              <w:t>Crecer en dictadura: testimonio de hijos de carabineros (1973 – 1990)</w:t>
            </w:r>
          </w:p>
        </w:tc>
        <w:tc>
          <w:tcPr>
            <w:tcW w:w="2213" w:type="dxa"/>
          </w:tcPr>
          <w:p w14:paraId="18FAC8C9" w14:textId="46E33D4C" w:rsidR="00015505" w:rsidRPr="00EE6482" w:rsidRDefault="00EB5FEF" w:rsidP="008A779F">
            <w:r w:rsidRPr="00EE6482">
              <w:t>Iván Escanilla Vera</w:t>
            </w:r>
          </w:p>
        </w:tc>
        <w:tc>
          <w:tcPr>
            <w:tcW w:w="2454" w:type="dxa"/>
          </w:tcPr>
          <w:p w14:paraId="67F584FC" w14:textId="2BEF6C1A" w:rsidR="00015505" w:rsidRPr="00EE6482" w:rsidRDefault="00EB5FEF" w:rsidP="008A779F">
            <w:r w:rsidRPr="00EE6482">
              <w:t>Licenciatura en Historia</w:t>
            </w:r>
          </w:p>
        </w:tc>
      </w:tr>
      <w:tr w:rsidR="00015505" w:rsidRPr="00EE6482" w14:paraId="7AD2377A" w14:textId="77777777" w:rsidTr="002523C2">
        <w:tc>
          <w:tcPr>
            <w:tcW w:w="4161" w:type="dxa"/>
          </w:tcPr>
          <w:p w14:paraId="5F446648" w14:textId="699DDE9E" w:rsidR="00015505" w:rsidRPr="00EE6482" w:rsidRDefault="00EB5FEF" w:rsidP="00B8556B">
            <w:pPr>
              <w:jc w:val="both"/>
            </w:pPr>
            <w:r w:rsidRPr="00EE6482">
              <w:rPr>
                <w:lang w:val="es-ES"/>
              </w:rPr>
              <w:t>Memorias de Infancia en los últimos años de la Salitrera Peña Chica: Experiencias de Vida y su Impacto en la identidad de sus últimos habitantes (1947-1960).</w:t>
            </w:r>
            <w:r w:rsidRPr="00EE6482">
              <w:t> </w:t>
            </w:r>
          </w:p>
        </w:tc>
        <w:tc>
          <w:tcPr>
            <w:tcW w:w="2213" w:type="dxa"/>
          </w:tcPr>
          <w:p w14:paraId="5E14B477" w14:textId="79565D02" w:rsidR="00015505" w:rsidRPr="00EE6482" w:rsidRDefault="00EB5FEF" w:rsidP="008A779F">
            <w:r w:rsidRPr="00EE6482">
              <w:t>José Miguel Carreño Urtubia</w:t>
            </w:r>
          </w:p>
        </w:tc>
        <w:tc>
          <w:tcPr>
            <w:tcW w:w="2454" w:type="dxa"/>
          </w:tcPr>
          <w:p w14:paraId="5B5C310A" w14:textId="1B12DF7D" w:rsidR="00015505" w:rsidRPr="00EE6482" w:rsidRDefault="00EB5FEF" w:rsidP="008A779F">
            <w:r w:rsidRPr="00EE6482">
              <w:t>Licenciatura en Historia</w:t>
            </w:r>
          </w:p>
        </w:tc>
      </w:tr>
      <w:tr w:rsidR="00015505" w:rsidRPr="00EE6482" w14:paraId="25E8A902" w14:textId="77777777" w:rsidTr="002523C2">
        <w:tc>
          <w:tcPr>
            <w:tcW w:w="4161" w:type="dxa"/>
          </w:tcPr>
          <w:p w14:paraId="6DA74445" w14:textId="2C8410E5" w:rsidR="00015505" w:rsidRPr="00EE6482" w:rsidRDefault="00EB5FEF" w:rsidP="00B8556B">
            <w:pPr>
              <w:jc w:val="both"/>
            </w:pPr>
            <w:r w:rsidRPr="00EE6482">
              <w:t>Resistencia pobladora en la dictadura cívico-militar en "La Pincoya" (1983-1987).</w:t>
            </w:r>
          </w:p>
        </w:tc>
        <w:tc>
          <w:tcPr>
            <w:tcW w:w="2213" w:type="dxa"/>
          </w:tcPr>
          <w:p w14:paraId="44F2FC22" w14:textId="200813AE" w:rsidR="00015505" w:rsidRPr="00EE6482" w:rsidRDefault="00EB5FEF" w:rsidP="008A779F">
            <w:r w:rsidRPr="00EE6482">
              <w:t>Jo</w:t>
            </w:r>
            <w:r w:rsidR="00AC1087">
              <w:t>rge</w:t>
            </w:r>
            <w:r w:rsidRPr="00EE6482">
              <w:t xml:space="preserve"> Melo Lagos</w:t>
            </w:r>
          </w:p>
        </w:tc>
        <w:tc>
          <w:tcPr>
            <w:tcW w:w="2454" w:type="dxa"/>
          </w:tcPr>
          <w:p w14:paraId="38BF81F0" w14:textId="73C254ED" w:rsidR="00015505" w:rsidRPr="00EE6482" w:rsidRDefault="00EB5FEF" w:rsidP="008A779F">
            <w:r w:rsidRPr="00EE6482">
              <w:t>Licenciatura en Historia</w:t>
            </w:r>
          </w:p>
        </w:tc>
      </w:tr>
      <w:tr w:rsidR="00015505" w:rsidRPr="00EE6482" w14:paraId="6196D5C3" w14:textId="77777777" w:rsidTr="002523C2">
        <w:tc>
          <w:tcPr>
            <w:tcW w:w="4161" w:type="dxa"/>
          </w:tcPr>
          <w:p w14:paraId="69A87CE1" w14:textId="7128B36E" w:rsidR="00015505" w:rsidRPr="00EE6482" w:rsidRDefault="00EB5FEF" w:rsidP="00B8556B">
            <w:pPr>
              <w:jc w:val="both"/>
            </w:pPr>
            <w:r w:rsidRPr="00EE6482">
              <w:t xml:space="preserve">El impacto de la impunidad en los procesos de justicia y reconciliación </w:t>
            </w:r>
            <w:r w:rsidRPr="00EE6482">
              <w:lastRenderedPageBreak/>
              <w:t>relativos a los crímenes de la dictadura militar en Chile (1990–presente)</w:t>
            </w:r>
            <w:r w:rsidR="00B8556B">
              <w:t>.</w:t>
            </w:r>
          </w:p>
        </w:tc>
        <w:tc>
          <w:tcPr>
            <w:tcW w:w="2213" w:type="dxa"/>
          </w:tcPr>
          <w:p w14:paraId="7FCBA4B1" w14:textId="76A6F5A4" w:rsidR="00015505" w:rsidRPr="00EE6482" w:rsidRDefault="00EB5FEF" w:rsidP="008A779F">
            <w:r w:rsidRPr="00EE6482">
              <w:lastRenderedPageBreak/>
              <w:t>Fernando Burgos Parra</w:t>
            </w:r>
          </w:p>
        </w:tc>
        <w:tc>
          <w:tcPr>
            <w:tcW w:w="2454" w:type="dxa"/>
          </w:tcPr>
          <w:p w14:paraId="427A1C27" w14:textId="41F995A5" w:rsidR="00015505" w:rsidRPr="00EE6482" w:rsidRDefault="00EB5FEF" w:rsidP="008A779F">
            <w:r w:rsidRPr="00EE6482">
              <w:t>Licenciatura en Historia</w:t>
            </w:r>
          </w:p>
        </w:tc>
      </w:tr>
      <w:tr w:rsidR="002523C2" w:rsidRPr="00EE6482" w14:paraId="60053870" w14:textId="77777777" w:rsidTr="008220F3">
        <w:trPr>
          <w:trHeight w:val="332"/>
        </w:trPr>
        <w:tc>
          <w:tcPr>
            <w:tcW w:w="4161" w:type="dxa"/>
          </w:tcPr>
          <w:p w14:paraId="21C2662F" w14:textId="6B35AE33" w:rsidR="002523C2" w:rsidRPr="008220F3" w:rsidRDefault="002523C2" w:rsidP="00B8556B">
            <w:pPr>
              <w:jc w:val="both"/>
            </w:pPr>
            <w:r w:rsidRPr="008220F3">
              <w:rPr>
                <w:rFonts w:cs="Calibri"/>
              </w:rPr>
              <w:t>Currículum y construcción del saber ciudadano.</w:t>
            </w:r>
          </w:p>
        </w:tc>
        <w:tc>
          <w:tcPr>
            <w:tcW w:w="2213" w:type="dxa"/>
          </w:tcPr>
          <w:p w14:paraId="39D6CB47" w14:textId="0568BBB7" w:rsidR="002523C2" w:rsidRPr="008220F3" w:rsidRDefault="002523C2" w:rsidP="008A779F">
            <w:r w:rsidRPr="008220F3">
              <w:t>Ignacio Richter</w:t>
            </w:r>
          </w:p>
        </w:tc>
        <w:tc>
          <w:tcPr>
            <w:tcW w:w="2454" w:type="dxa"/>
          </w:tcPr>
          <w:p w14:paraId="00413119" w14:textId="1DF5FF39" w:rsidR="002523C2" w:rsidRPr="008220F3" w:rsidRDefault="002523C2" w:rsidP="008A779F">
            <w:r w:rsidRPr="008220F3">
              <w:t>Pedagogía en Historia y Ciencias Sociales</w:t>
            </w:r>
          </w:p>
        </w:tc>
      </w:tr>
    </w:tbl>
    <w:p w14:paraId="455D52E7" w14:textId="77777777" w:rsidR="00B8556B" w:rsidRDefault="00B8556B" w:rsidP="00015505">
      <w:pPr>
        <w:spacing w:after="0"/>
        <w:jc w:val="both"/>
      </w:pPr>
    </w:p>
    <w:p w14:paraId="0A840F5E" w14:textId="77777777" w:rsidR="00B8556B" w:rsidRDefault="00B8556B" w:rsidP="00015505">
      <w:pPr>
        <w:spacing w:after="0"/>
        <w:jc w:val="both"/>
      </w:pPr>
    </w:p>
    <w:tbl>
      <w:tblPr>
        <w:tblStyle w:val="Tablaconcuadrcula"/>
        <w:tblW w:w="0" w:type="auto"/>
        <w:shd w:val="clear" w:color="auto" w:fill="47D459" w:themeFill="accent3" w:themeFillTint="99"/>
        <w:tblLook w:val="04A0" w:firstRow="1" w:lastRow="0" w:firstColumn="1" w:lastColumn="0" w:noHBand="0" w:noVBand="1"/>
      </w:tblPr>
      <w:tblGrid>
        <w:gridCol w:w="8828"/>
      </w:tblGrid>
      <w:tr w:rsidR="00B8556B" w14:paraId="7297D03C" w14:textId="77777777" w:rsidTr="00B8556B">
        <w:tc>
          <w:tcPr>
            <w:tcW w:w="8828" w:type="dxa"/>
            <w:shd w:val="clear" w:color="auto" w:fill="47D459" w:themeFill="accent3" w:themeFillTint="99"/>
          </w:tcPr>
          <w:p w14:paraId="6C1D3BC8" w14:textId="77777777" w:rsidR="00B8556B" w:rsidRPr="00EE6482" w:rsidRDefault="00B8556B" w:rsidP="00B8556B">
            <w:pPr>
              <w:jc w:val="both"/>
              <w:rPr>
                <w:rFonts w:cs="Calibri"/>
                <w:b/>
                <w:bCs/>
              </w:rPr>
            </w:pPr>
            <w:r w:rsidRPr="00EE6482"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</w:rPr>
              <w:t>7</w:t>
            </w:r>
            <w:r w:rsidRPr="00EE6482"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  <w:b/>
                <w:bCs/>
              </w:rPr>
              <w:t>0</w:t>
            </w:r>
            <w:r w:rsidRPr="00EE6482">
              <w:rPr>
                <w:rFonts w:cs="Calibri"/>
                <w:b/>
                <w:bCs/>
              </w:rPr>
              <w:t>0 – 17:</w:t>
            </w:r>
            <w:r>
              <w:rPr>
                <w:rFonts w:cs="Calibri"/>
                <w:b/>
                <w:bCs/>
              </w:rPr>
              <w:t>3</w:t>
            </w:r>
            <w:r w:rsidRPr="00EE6482">
              <w:rPr>
                <w:rFonts w:cs="Calibri"/>
                <w:b/>
                <w:bCs/>
              </w:rPr>
              <w:t>0</w:t>
            </w:r>
          </w:p>
          <w:p w14:paraId="388B4851" w14:textId="77777777" w:rsidR="00B8556B" w:rsidRPr="00EE6482" w:rsidRDefault="00B8556B" w:rsidP="00B8556B">
            <w:pPr>
              <w:jc w:val="both"/>
              <w:rPr>
                <w:rFonts w:cs="Calibri"/>
                <w:b/>
                <w:bCs/>
              </w:rPr>
            </w:pPr>
            <w:r w:rsidRPr="00EE6482">
              <w:rPr>
                <w:rFonts w:cs="Calibri"/>
                <w:b/>
                <w:bCs/>
              </w:rPr>
              <w:t xml:space="preserve">Cierre del Simposio </w:t>
            </w:r>
          </w:p>
          <w:p w14:paraId="1CBBFAF8" w14:textId="16542062" w:rsidR="00B8556B" w:rsidRDefault="00B8556B" w:rsidP="00015505">
            <w:pPr>
              <w:jc w:val="both"/>
            </w:pPr>
            <w:r w:rsidRPr="00EE6482">
              <w:rPr>
                <w:rFonts w:cs="Calibri"/>
                <w:b/>
                <w:bCs/>
              </w:rPr>
              <w:t>Sala: Auditorio Salvador Sanfuentes 2355.</w:t>
            </w:r>
          </w:p>
        </w:tc>
      </w:tr>
    </w:tbl>
    <w:p w14:paraId="59EBAADF" w14:textId="65BF0484" w:rsidR="00015505" w:rsidRPr="00EE6482" w:rsidRDefault="00015505" w:rsidP="00A07589">
      <w:pPr>
        <w:spacing w:after="0"/>
        <w:jc w:val="both"/>
      </w:pPr>
    </w:p>
    <w:sectPr w:rsidR="00015505" w:rsidRPr="00EE648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06DA" w14:textId="77777777" w:rsidR="00761F29" w:rsidRDefault="00761F29" w:rsidP="005C1EAA">
      <w:pPr>
        <w:spacing w:after="0" w:line="240" w:lineRule="auto"/>
      </w:pPr>
      <w:r>
        <w:separator/>
      </w:r>
    </w:p>
  </w:endnote>
  <w:endnote w:type="continuationSeparator" w:id="0">
    <w:p w14:paraId="19EE9C9F" w14:textId="77777777" w:rsidR="00761F29" w:rsidRDefault="00761F29" w:rsidP="005C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72AA843" w14:paraId="0EB40D3D" w14:textId="77777777" w:rsidTr="472AA843">
      <w:trPr>
        <w:trHeight w:val="300"/>
      </w:trPr>
      <w:tc>
        <w:tcPr>
          <w:tcW w:w="2945" w:type="dxa"/>
        </w:tcPr>
        <w:p w14:paraId="23BAED51" w14:textId="1EA7F068" w:rsidR="472AA843" w:rsidRDefault="472AA843" w:rsidP="472AA843">
          <w:pPr>
            <w:pStyle w:val="Encabezado"/>
            <w:ind w:left="-115"/>
          </w:pPr>
        </w:p>
      </w:tc>
      <w:tc>
        <w:tcPr>
          <w:tcW w:w="2945" w:type="dxa"/>
        </w:tcPr>
        <w:p w14:paraId="68D8B66E" w14:textId="7FC2C5AC" w:rsidR="472AA843" w:rsidRDefault="472AA843" w:rsidP="472AA843">
          <w:pPr>
            <w:pStyle w:val="Encabezado"/>
            <w:jc w:val="center"/>
          </w:pPr>
        </w:p>
      </w:tc>
      <w:tc>
        <w:tcPr>
          <w:tcW w:w="2945" w:type="dxa"/>
        </w:tcPr>
        <w:p w14:paraId="6041F30C" w14:textId="1D5F50CF" w:rsidR="472AA843" w:rsidRDefault="472AA843" w:rsidP="472AA843">
          <w:pPr>
            <w:pStyle w:val="Encabezado"/>
            <w:ind w:right="-115"/>
            <w:jc w:val="right"/>
          </w:pPr>
        </w:p>
      </w:tc>
    </w:tr>
  </w:tbl>
  <w:p w14:paraId="1C1BE75A" w14:textId="7628AC8F" w:rsidR="472AA843" w:rsidRDefault="472AA843" w:rsidP="472AA8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25F9" w14:textId="77777777" w:rsidR="00761F29" w:rsidRDefault="00761F29" w:rsidP="005C1EAA">
      <w:pPr>
        <w:spacing w:after="0" w:line="240" w:lineRule="auto"/>
      </w:pPr>
      <w:r>
        <w:separator/>
      </w:r>
    </w:p>
  </w:footnote>
  <w:footnote w:type="continuationSeparator" w:id="0">
    <w:p w14:paraId="47406B56" w14:textId="77777777" w:rsidR="00761F29" w:rsidRDefault="00761F29" w:rsidP="005C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9C8B" w14:textId="33DC97D9" w:rsidR="00A77DA9" w:rsidRDefault="00A77DA9">
    <w:pPr>
      <w:pStyle w:val="Encabezado"/>
    </w:pPr>
  </w:p>
  <w:p w14:paraId="55DCE233" w14:textId="51F6B95B" w:rsidR="00A77DA9" w:rsidRDefault="00A77DA9">
    <w:pPr>
      <w:pStyle w:val="Encabezado"/>
    </w:pPr>
    <w:r>
      <w:rPr>
        <w:noProof/>
        <w:sz w:val="20"/>
        <w:lang w:eastAsia="es-CL"/>
      </w:rPr>
      <w:drawing>
        <wp:anchor distT="0" distB="0" distL="0" distR="0" simplePos="0" relativeHeight="251661312" behindDoc="1" locked="0" layoutInCell="1" allowOverlap="1" wp14:anchorId="40B2CC93" wp14:editId="5A4EFD22">
          <wp:simplePos x="0" y="0"/>
          <wp:positionH relativeFrom="margin">
            <wp:align>right</wp:align>
          </wp:positionH>
          <wp:positionV relativeFrom="page">
            <wp:posOffset>641350</wp:posOffset>
          </wp:positionV>
          <wp:extent cx="1702943" cy="426084"/>
          <wp:effectExtent l="0" t="0" r="0" b="0"/>
          <wp:wrapNone/>
          <wp:docPr id="11" name="Image 2" descr="Imagen que contiene vajilla, plato, dibuj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2" descr="Imagen que contiene vajilla, plato, dibuj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943" cy="426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4B1480" w14:textId="638FC7E8" w:rsidR="00A77DA9" w:rsidRDefault="00A77DA9">
    <w:pPr>
      <w:pStyle w:val="Encabezado"/>
    </w:pPr>
  </w:p>
  <w:p w14:paraId="5A696F86" w14:textId="1AA89F5F" w:rsidR="005C1EAA" w:rsidRDefault="00A77DA9">
    <w:pPr>
      <w:pStyle w:val="Encabezado"/>
    </w:pPr>
    <w:r>
      <w:rPr>
        <w:noProof/>
        <w:sz w:val="20"/>
        <w:lang w:eastAsia="es-CL"/>
      </w:rPr>
      <w:drawing>
        <wp:anchor distT="0" distB="0" distL="0" distR="0" simplePos="0" relativeHeight="251659264" behindDoc="1" locked="0" layoutInCell="1" allowOverlap="1" wp14:anchorId="4EB0D971" wp14:editId="155719F6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870267" cy="597347"/>
          <wp:effectExtent l="0" t="0" r="0" b="0"/>
          <wp:wrapNone/>
          <wp:docPr id="8" name="Image 1" descr="Logotip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" descr="Logotipo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70267" cy="597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5473D"/>
    <w:multiLevelType w:val="hybridMultilevel"/>
    <w:tmpl w:val="436E42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8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CB0"/>
    <w:rsid w:val="00015505"/>
    <w:rsid w:val="00066521"/>
    <w:rsid w:val="000F2A21"/>
    <w:rsid w:val="00216DE9"/>
    <w:rsid w:val="00223EA8"/>
    <w:rsid w:val="002523C2"/>
    <w:rsid w:val="00445117"/>
    <w:rsid w:val="004A1195"/>
    <w:rsid w:val="004A5282"/>
    <w:rsid w:val="004B4153"/>
    <w:rsid w:val="004E00C4"/>
    <w:rsid w:val="00521CB0"/>
    <w:rsid w:val="005C1EAA"/>
    <w:rsid w:val="006045FD"/>
    <w:rsid w:val="006260F1"/>
    <w:rsid w:val="006B28A7"/>
    <w:rsid w:val="00713303"/>
    <w:rsid w:val="00761F29"/>
    <w:rsid w:val="007A0BBA"/>
    <w:rsid w:val="007F2B0C"/>
    <w:rsid w:val="008220F3"/>
    <w:rsid w:val="008603F8"/>
    <w:rsid w:val="00866475"/>
    <w:rsid w:val="008A38B0"/>
    <w:rsid w:val="00943598"/>
    <w:rsid w:val="009D4486"/>
    <w:rsid w:val="00A03B07"/>
    <w:rsid w:val="00A07589"/>
    <w:rsid w:val="00A14C5E"/>
    <w:rsid w:val="00A77DA9"/>
    <w:rsid w:val="00A87CF8"/>
    <w:rsid w:val="00AA07AE"/>
    <w:rsid w:val="00AC1087"/>
    <w:rsid w:val="00B055F8"/>
    <w:rsid w:val="00B07005"/>
    <w:rsid w:val="00B216AD"/>
    <w:rsid w:val="00B8556B"/>
    <w:rsid w:val="00BB5D84"/>
    <w:rsid w:val="00C00889"/>
    <w:rsid w:val="00C46F53"/>
    <w:rsid w:val="00CE203D"/>
    <w:rsid w:val="00D1433C"/>
    <w:rsid w:val="00D52AC4"/>
    <w:rsid w:val="00DB166B"/>
    <w:rsid w:val="00E204FE"/>
    <w:rsid w:val="00E60178"/>
    <w:rsid w:val="00E61FA0"/>
    <w:rsid w:val="00EB5FEF"/>
    <w:rsid w:val="00EE6482"/>
    <w:rsid w:val="00F06A75"/>
    <w:rsid w:val="00F221AD"/>
    <w:rsid w:val="00F85083"/>
    <w:rsid w:val="00F87919"/>
    <w:rsid w:val="00FA370F"/>
    <w:rsid w:val="472AA843"/>
    <w:rsid w:val="6DE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5978"/>
  <w15:docId w15:val="{EB14B0BE-C1CB-48F7-AE55-A9849FC4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1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C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C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C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C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C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C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1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1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C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1C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1C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C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1CB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1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EAA"/>
  </w:style>
  <w:style w:type="paragraph" w:styleId="Piedepgina">
    <w:name w:val="footer"/>
    <w:basedOn w:val="Normal"/>
    <w:link w:val="PiedepginaCar"/>
    <w:uiPriority w:val="99"/>
    <w:unhideWhenUsed/>
    <w:rsid w:val="005C1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EAA"/>
  </w:style>
  <w:style w:type="paragraph" w:styleId="NormalWeb">
    <w:name w:val="Normal (Web)"/>
    <w:basedOn w:val="Normal"/>
    <w:uiPriority w:val="99"/>
    <w:semiHidden/>
    <w:unhideWhenUsed/>
    <w:rsid w:val="005C1EAA"/>
    <w:rPr>
      <w:rFonts w:ascii="Times New Roman" w:hAnsi="Times New Roman" w:cs="Times New Roman"/>
    </w:rPr>
  </w:style>
  <w:style w:type="table" w:styleId="Tablaconcuadrcula">
    <w:name w:val="Table Grid"/>
    <w:basedOn w:val="Tablanormal"/>
    <w:uiPriority w:val="39"/>
    <w:rsid w:val="00D1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6260F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Tablaconcuadrcula5oscura-nfasis11">
    <w:name w:val="Tabla con cuadrícula 5 oscura - Énfasis 11"/>
    <w:basedOn w:val="Tablanormal"/>
    <w:uiPriority w:val="50"/>
    <w:rsid w:val="006260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F2A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2A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2A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1390</Words>
  <Characters>7651</Characters>
  <Application>Microsoft Office Word</Application>
  <DocSecurity>0</DocSecurity>
  <Lines>63</Lines>
  <Paragraphs>18</Paragraphs>
  <ScaleCrop>false</ScaleCrop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Garcia</dc:creator>
  <cp:lastModifiedBy>Diego Garcia</cp:lastModifiedBy>
  <cp:revision>2</cp:revision>
  <dcterms:created xsi:type="dcterms:W3CDTF">2025-12-09T16:35:00Z</dcterms:created>
  <dcterms:modified xsi:type="dcterms:W3CDTF">2025-12-09T16:35:00Z</dcterms:modified>
</cp:coreProperties>
</file>